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486"/>
        <w:tblW w:w="0" w:type="auto"/>
        <w:tblCellMar>
          <w:left w:w="0" w:type="dxa"/>
          <w:right w:w="0" w:type="dxa"/>
        </w:tblCellMar>
        <w:tblLook w:val="0000" w:firstRow="0" w:lastRow="0" w:firstColumn="0" w:lastColumn="0" w:noHBand="0" w:noVBand="0"/>
      </w:tblPr>
      <w:tblGrid>
        <w:gridCol w:w="7937"/>
      </w:tblGrid>
      <w:tr w:rsidR="008577D0" w:rsidRPr="00AD3166" w:rsidTr="002E109C">
        <w:trPr>
          <w:cantSplit/>
          <w:trHeight w:val="3396"/>
        </w:trPr>
        <w:tc>
          <w:tcPr>
            <w:tcW w:w="7937" w:type="dxa"/>
          </w:tcPr>
          <w:p w:rsidR="008577D0" w:rsidRPr="00AD3166" w:rsidRDefault="007B3F1F" w:rsidP="002E109C">
            <w:pPr>
              <w:pStyle w:val="Heading1"/>
              <w:spacing w:before="1200"/>
              <w:rPr>
                <w:lang w:val="es-ES_tradnl"/>
              </w:rPr>
            </w:pPr>
            <w:r w:rsidRPr="00AD3166">
              <w:rPr>
                <w:lang w:val="es-ES_tradnl"/>
              </w:rPr>
              <w:t>Mensaje de Dña. Irina Bokova</w:t>
            </w:r>
            <w:r w:rsidR="008577D0" w:rsidRPr="00AD3166">
              <w:rPr>
                <w:lang w:val="es-ES_tradnl"/>
              </w:rPr>
              <w:t>,</w:t>
            </w:r>
            <w:r w:rsidR="008577D0" w:rsidRPr="00AD3166">
              <w:rPr>
                <w:lang w:val="es-ES_tradnl"/>
              </w:rPr>
              <w:br/>
            </w:r>
            <w:r w:rsidRPr="00AD3166">
              <w:rPr>
                <w:lang w:val="es-ES_tradnl"/>
              </w:rPr>
              <w:t xml:space="preserve"> Directora General de la UNESCO</w:t>
            </w:r>
            <w:r w:rsidR="008577D0" w:rsidRPr="00AD3166">
              <w:rPr>
                <w:lang w:val="es-ES_tradnl"/>
              </w:rPr>
              <w:br/>
            </w:r>
            <w:r w:rsidRPr="00AD3166">
              <w:rPr>
                <w:lang w:val="es-ES_tradnl"/>
              </w:rPr>
              <w:t>con motivo de la Conferencia de Prensa del Año Internacional de Cristalografía</w:t>
            </w:r>
          </w:p>
          <w:p w:rsidR="008577D0" w:rsidRPr="00AD3166" w:rsidRDefault="008577D0" w:rsidP="00EF51CB">
            <w:pPr>
              <w:pStyle w:val="Heading1"/>
              <w:rPr>
                <w:lang w:val="es-ES_tradnl"/>
              </w:rPr>
            </w:pPr>
            <w:r w:rsidRPr="00AD3166">
              <w:rPr>
                <w:lang w:val="es-ES_tradnl"/>
              </w:rPr>
              <w:t xml:space="preserve">Londres, </w:t>
            </w:r>
            <w:r w:rsidR="007B3F1F" w:rsidRPr="00AD3166">
              <w:rPr>
                <w:lang w:val="es-ES_tradnl"/>
              </w:rPr>
              <w:t>12 de Diciembre de 2013</w:t>
            </w:r>
          </w:p>
        </w:tc>
      </w:tr>
    </w:tbl>
    <w:p w:rsidR="007B3F1F" w:rsidRPr="00AD3166" w:rsidRDefault="007B3F1F" w:rsidP="007B3F1F">
      <w:pPr>
        <w:pStyle w:val="Marge"/>
        <w:rPr>
          <w:bCs/>
          <w:kern w:val="28"/>
          <w:sz w:val="22"/>
          <w:lang w:val="es-ES_tradnl"/>
        </w:rPr>
      </w:pPr>
      <w:r w:rsidRPr="00AD3166">
        <w:rPr>
          <w:bCs/>
          <w:kern w:val="28"/>
          <w:sz w:val="22"/>
          <w:lang w:val="es-ES_tradnl"/>
        </w:rPr>
        <w:t>El año 2014 ha sido proclamado Año Internacional de la Cristalografía. Hace exactamente un siglo, se descubrió que los rayos X podrían ser utilizadas para "ver" la estructura de la materia de una manera no intrusiva. H</w:t>
      </w:r>
      <w:bookmarkStart w:id="0" w:name="_GoBack"/>
      <w:bookmarkEnd w:id="0"/>
      <w:r w:rsidRPr="00AD3166">
        <w:rPr>
          <w:bCs/>
          <w:kern w:val="28"/>
          <w:sz w:val="22"/>
          <w:lang w:val="es-ES_tradnl"/>
        </w:rPr>
        <w:t>oy en día, la cristalografía de rayos X se ha convertido en la técnica principal para el estudio de la estructura de la materia a nivel atómico o molecular.</w:t>
      </w:r>
    </w:p>
    <w:p w:rsidR="007B3F1F" w:rsidRPr="00AD3166" w:rsidRDefault="007B3F1F" w:rsidP="007B3F1F">
      <w:pPr>
        <w:pStyle w:val="Marge"/>
        <w:rPr>
          <w:bCs/>
          <w:kern w:val="28"/>
          <w:sz w:val="22"/>
          <w:lang w:val="es-ES_tradnl"/>
        </w:rPr>
      </w:pPr>
      <w:r w:rsidRPr="00AD3166">
        <w:rPr>
          <w:bCs/>
          <w:kern w:val="28"/>
          <w:sz w:val="22"/>
          <w:lang w:val="es-ES_tradnl"/>
        </w:rPr>
        <w:t>El Año Internacional conmemora el centenario del descubrimiento de la cristalografía de rayos X, gracias a los trabajos de William Henry Bragg, William Lawrence Bragg y Max von Laue.</w:t>
      </w:r>
    </w:p>
    <w:p w:rsidR="007B3F1F" w:rsidRPr="00AD3166" w:rsidRDefault="00DD13DC" w:rsidP="007B3F1F">
      <w:pPr>
        <w:pStyle w:val="Marge"/>
        <w:rPr>
          <w:bCs/>
          <w:kern w:val="28"/>
          <w:sz w:val="22"/>
          <w:lang w:val="es-ES_tradnl"/>
        </w:rPr>
      </w:pPr>
      <w:r w:rsidRPr="00AD3166">
        <w:rPr>
          <w:bCs/>
          <w:kern w:val="28"/>
          <w:sz w:val="22"/>
          <w:lang w:val="es-ES_tradnl"/>
        </w:rPr>
        <w:t>La Cristalografía ha moldeado la historia del siglo XX. Ha hecho una contribución vital para nuestra comprensión de las bases de la vida misma, en particular mediante el trabajo de Francis Crick y James Watson quienes, con la valiosa contribución de la cristalógrafa Rosalind Franklin, revelaron hace unos 60 años que la estructura del ADN era una doble hélice.</w:t>
      </w:r>
      <w:r w:rsidR="007B3F1F" w:rsidRPr="00AD3166">
        <w:rPr>
          <w:bCs/>
          <w:kern w:val="28"/>
          <w:sz w:val="22"/>
          <w:lang w:val="es-ES_tradnl"/>
        </w:rPr>
        <w:t xml:space="preserve"> En los últimos 50 años, las estructuras de más de 90.000 moléculas biológicas fueron reveladas por cristalógrafos, con grandes repercusiones en el cuidado de la salud.</w:t>
      </w:r>
    </w:p>
    <w:p w:rsidR="007B3F1F" w:rsidRPr="00AD3166" w:rsidRDefault="007B3F1F" w:rsidP="007B3F1F">
      <w:pPr>
        <w:pStyle w:val="Marge"/>
        <w:rPr>
          <w:bCs/>
          <w:kern w:val="28"/>
          <w:sz w:val="22"/>
          <w:lang w:val="es-ES_tradnl"/>
        </w:rPr>
      </w:pPr>
      <w:r w:rsidRPr="00AD3166">
        <w:rPr>
          <w:bCs/>
          <w:kern w:val="28"/>
          <w:sz w:val="22"/>
          <w:lang w:val="es-ES_tradnl"/>
        </w:rPr>
        <w:t>Hoy en día, la cristalografía sustenta todas las ciencias. Constituye la columna vertebral de una amplia gama de industrias, incluyendo la farmacéutica, la agroalimentaria, la aeronáutica, la informática, la minería y las ciencias espaciales. Es esencial para el desarrollo de casi todos los nuevos materiales.</w:t>
      </w:r>
    </w:p>
    <w:p w:rsidR="007B3F1F" w:rsidRPr="00AD3166" w:rsidRDefault="007B3F1F" w:rsidP="007B3F1F">
      <w:pPr>
        <w:pStyle w:val="Marge"/>
        <w:rPr>
          <w:bCs/>
          <w:kern w:val="28"/>
          <w:sz w:val="22"/>
          <w:lang w:val="es-ES_tradnl"/>
        </w:rPr>
      </w:pPr>
      <w:r w:rsidRPr="00AD3166">
        <w:rPr>
          <w:bCs/>
          <w:kern w:val="28"/>
          <w:sz w:val="22"/>
          <w:lang w:val="es-ES_tradnl"/>
        </w:rPr>
        <w:t>En este sentido, es evidente que la cristalografía será indispensable para alimentar la innovación científica que todos los países necesitan para su desarrollo sostenible y la construcción de sociedades y economías más ecológicas.</w:t>
      </w:r>
    </w:p>
    <w:p w:rsidR="007B3F1F" w:rsidRPr="00AD3166" w:rsidRDefault="007B3F1F" w:rsidP="007B3F1F">
      <w:pPr>
        <w:pStyle w:val="Marge"/>
        <w:rPr>
          <w:bCs/>
          <w:kern w:val="28"/>
          <w:sz w:val="22"/>
          <w:lang w:val="es-ES_tradnl"/>
        </w:rPr>
      </w:pPr>
      <w:r w:rsidRPr="00AD3166">
        <w:rPr>
          <w:bCs/>
          <w:kern w:val="28"/>
          <w:sz w:val="22"/>
          <w:lang w:val="es-ES_tradnl"/>
        </w:rPr>
        <w:lastRenderedPageBreak/>
        <w:t>Sin embargo, muchos países todavía carecen de experiencia en este campo. Esta es la razón por la que la UNESCO y la Unión Internacional de Cristalografía están uniendo fuerzas para centrar la atención sobre la cristalografía en 2014.</w:t>
      </w:r>
    </w:p>
    <w:p w:rsidR="007B3F1F" w:rsidRPr="00AD3166" w:rsidRDefault="007B3F1F" w:rsidP="007B3F1F">
      <w:pPr>
        <w:pStyle w:val="Marge"/>
        <w:rPr>
          <w:bCs/>
          <w:kern w:val="28"/>
          <w:sz w:val="22"/>
          <w:lang w:val="es-ES_tradnl"/>
        </w:rPr>
      </w:pPr>
      <w:r w:rsidRPr="00AD3166">
        <w:rPr>
          <w:bCs/>
          <w:kern w:val="28"/>
          <w:sz w:val="22"/>
          <w:lang w:val="es-ES_tradnl"/>
        </w:rPr>
        <w:t>El hecho es que, a pesar de que impregna nuestras vidas, la cristalografía sigue siendo en gran parte desconocida. ¿Cuántas personas saben cuándo se suben a un avión o toman medicamentos que estos productos son el fruto de un largo proceso que se inició con la cristalografía?</w:t>
      </w:r>
    </w:p>
    <w:p w:rsidR="007B3F1F" w:rsidRPr="00AD3166" w:rsidRDefault="007B3F1F" w:rsidP="007B3F1F">
      <w:pPr>
        <w:pStyle w:val="Marge"/>
        <w:rPr>
          <w:bCs/>
          <w:kern w:val="28"/>
          <w:sz w:val="22"/>
          <w:lang w:val="es-ES_tradnl"/>
        </w:rPr>
      </w:pPr>
      <w:r w:rsidRPr="00AD3166">
        <w:rPr>
          <w:bCs/>
          <w:kern w:val="28"/>
          <w:sz w:val="22"/>
          <w:lang w:val="es-ES_tradnl"/>
        </w:rPr>
        <w:t>Cada país debe invertir en este campo y nuestro mensaje es que pueden – la cristalografía es accesible a todos y se puede realizar en un ámbito universitario, con un equipo relativamente barato, y sin infraestructura sofisticada. Todos los países pueden disfrutar de importantes beneficios sociales y económicos de las inversiones modestas - y el Año Internacional de Cristalografía demostrará cómo.</w:t>
      </w:r>
    </w:p>
    <w:p w:rsidR="007B3F1F" w:rsidRPr="00AD3166" w:rsidRDefault="007B3F1F" w:rsidP="007B3F1F">
      <w:pPr>
        <w:pStyle w:val="Marge"/>
        <w:rPr>
          <w:bCs/>
          <w:kern w:val="28"/>
          <w:sz w:val="22"/>
          <w:lang w:val="es-ES_tradnl"/>
        </w:rPr>
      </w:pPr>
      <w:r w:rsidRPr="00AD3166">
        <w:rPr>
          <w:bCs/>
          <w:kern w:val="28"/>
          <w:sz w:val="22"/>
          <w:lang w:val="es-ES_tradnl"/>
        </w:rPr>
        <w:t>El año se inicia en la UNESCO en París el 20-21 de enero, con representantes de los gobiernos, el mundo académico y el sector privado que acuden de todo el mundo. Habrá un énfasis especial en el papel que la cristalografía desempeña en el desarrollo.</w:t>
      </w:r>
    </w:p>
    <w:p w:rsidR="007B3F1F" w:rsidRPr="00AD3166" w:rsidRDefault="007B3F1F" w:rsidP="007B3F1F">
      <w:pPr>
        <w:pStyle w:val="Marge"/>
        <w:rPr>
          <w:bCs/>
          <w:kern w:val="28"/>
          <w:sz w:val="22"/>
          <w:lang w:val="es-ES_tradnl"/>
        </w:rPr>
      </w:pPr>
      <w:r w:rsidRPr="00AD3166">
        <w:rPr>
          <w:bCs/>
          <w:kern w:val="28"/>
          <w:sz w:val="22"/>
          <w:lang w:val="es-ES_tradnl"/>
        </w:rPr>
        <w:t>A lo largo del año, la UNESCO y la Unión Internacional de Cristalografía proporcionarán a los gobiernos interesados orientación sobre el desarrollo curricular y la investigación.</w:t>
      </w:r>
    </w:p>
    <w:p w:rsidR="007B3F1F" w:rsidRPr="00AD3166" w:rsidRDefault="007B3F1F" w:rsidP="007B3F1F">
      <w:pPr>
        <w:pStyle w:val="Marge"/>
        <w:rPr>
          <w:bCs/>
          <w:kern w:val="28"/>
          <w:sz w:val="22"/>
          <w:lang w:val="es-ES_tradnl"/>
        </w:rPr>
      </w:pPr>
      <w:r w:rsidRPr="00AD3166">
        <w:rPr>
          <w:bCs/>
          <w:kern w:val="28"/>
          <w:sz w:val="22"/>
          <w:lang w:val="es-ES_tradnl"/>
        </w:rPr>
        <w:t>Organizaremos una serie de laboratorios abiertos en los países en desarrollo, con el fin de mostrar cómo funciona la cristalografía, en colaboración con empresas privadas. Los primeros laboratorios estarán equipados y listos para principios de 2014 en Argentina, Costa de Marfil, Marruecos, Sudáfrica y Uruguay.</w:t>
      </w:r>
    </w:p>
    <w:p w:rsidR="008577D0" w:rsidRPr="00AD3166" w:rsidRDefault="007B3F1F" w:rsidP="007B3F1F">
      <w:pPr>
        <w:pStyle w:val="Marge"/>
        <w:rPr>
          <w:bCs/>
          <w:kern w:val="28"/>
          <w:sz w:val="22"/>
          <w:lang w:val="es-ES_tradnl"/>
        </w:rPr>
      </w:pPr>
      <w:r w:rsidRPr="00AD3166">
        <w:rPr>
          <w:bCs/>
          <w:kern w:val="28"/>
          <w:sz w:val="22"/>
          <w:lang w:val="es-ES_tradnl"/>
        </w:rPr>
        <w:t>En conclusión, deseo invitar a todos los gobiernos a unirse a nosotros para izar la bandera de la cristalografía en todo 2014 y más allá.</w:t>
      </w:r>
    </w:p>
    <w:p w:rsidR="008577D0" w:rsidRPr="00AD3166" w:rsidRDefault="008577D0" w:rsidP="003A166B">
      <w:pPr>
        <w:pStyle w:val="Par"/>
        <w:spacing w:before="960" w:after="120"/>
        <w:ind w:left="115" w:firstLine="5414"/>
        <w:rPr>
          <w:bCs/>
          <w:kern w:val="28"/>
          <w:lang w:val="es-ES_tradnl"/>
        </w:rPr>
      </w:pPr>
    </w:p>
    <w:p w:rsidR="008577D0" w:rsidRPr="00AD3166" w:rsidRDefault="008577D0" w:rsidP="003A166B">
      <w:pPr>
        <w:tabs>
          <w:tab w:val="clear" w:pos="567"/>
          <w:tab w:val="left" w:pos="5387"/>
          <w:tab w:val="left" w:pos="7230"/>
        </w:tabs>
        <w:ind w:right="934"/>
        <w:jc w:val="right"/>
        <w:rPr>
          <w:bCs/>
          <w:kern w:val="28"/>
          <w:lang w:val="es-ES_tradnl" w:eastAsia="en-US"/>
        </w:rPr>
      </w:pPr>
      <w:r w:rsidRPr="00AD3166">
        <w:rPr>
          <w:bCs/>
          <w:kern w:val="28"/>
          <w:lang w:val="es-ES_tradnl" w:eastAsia="en-US"/>
        </w:rPr>
        <w:tab/>
        <w:t>Irina Bokova</w:t>
      </w:r>
    </w:p>
    <w:sectPr w:rsidR="008577D0" w:rsidRPr="00AD3166" w:rsidSect="002E109C">
      <w:footerReference w:type="even" r:id="rId8"/>
      <w:footerReference w:type="default" r:id="rId9"/>
      <w:headerReference w:type="first" r:id="rId10"/>
      <w:footerReference w:type="first" r:id="rId11"/>
      <w:pgSz w:w="11906" w:h="16838" w:code="9"/>
      <w:pgMar w:top="1418" w:right="1134" w:bottom="567" w:left="2608" w:header="284" w:footer="8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F98" w:rsidRDefault="00534F98">
      <w:r>
        <w:separator/>
      </w:r>
    </w:p>
  </w:endnote>
  <w:endnote w:type="continuationSeparator" w:id="0">
    <w:p w:rsidR="00534F98" w:rsidRDefault="0053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D0" w:rsidRPr="00B07CC8" w:rsidRDefault="008577D0" w:rsidP="00B07CC8">
    <w:pPr>
      <w:pStyle w:val="Footer"/>
      <w:rPr>
        <w:sz w:val="18"/>
        <w:szCs w:val="18"/>
      </w:rPr>
    </w:pPr>
    <w:r>
      <w:rPr>
        <w:sz w:val="18"/>
        <w:szCs w:val="18"/>
      </w:rPr>
      <w:t xml:space="preserve">Page </w:t>
    </w:r>
    <w:r w:rsidRPr="008170CC">
      <w:rPr>
        <w:rStyle w:val="PageNumber"/>
        <w:szCs w:val="18"/>
      </w:rPr>
      <w:fldChar w:fldCharType="begin"/>
    </w:r>
    <w:r w:rsidRPr="008170CC">
      <w:rPr>
        <w:rStyle w:val="PageNumber"/>
        <w:szCs w:val="18"/>
      </w:rPr>
      <w:instrText xml:space="preserve"> PAGE </w:instrText>
    </w:r>
    <w:r w:rsidRPr="008170CC">
      <w:rPr>
        <w:rStyle w:val="PageNumber"/>
        <w:szCs w:val="18"/>
      </w:rPr>
      <w:fldChar w:fldCharType="separate"/>
    </w:r>
    <w:r w:rsidR="00AD3166">
      <w:rPr>
        <w:rStyle w:val="PageNumber"/>
        <w:noProof/>
        <w:szCs w:val="18"/>
      </w:rPr>
      <w:t>2</w:t>
    </w:r>
    <w:r w:rsidRPr="008170CC">
      <w:rPr>
        <w:rStyle w:val="PageNumber"/>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D0" w:rsidRPr="009541D6" w:rsidRDefault="008577D0" w:rsidP="009541D6">
    <w:pPr>
      <w:pStyle w:val="Footer"/>
      <w:ind w:left="-228"/>
      <w:jc w:val="right"/>
      <w:rPr>
        <w:sz w:val="18"/>
        <w:szCs w:val="18"/>
      </w:rPr>
    </w:pPr>
    <w:r>
      <w:rPr>
        <w:sz w:val="18"/>
        <w:szCs w:val="18"/>
      </w:rPr>
      <w:t xml:space="preserve">Page </w:t>
    </w:r>
    <w:r w:rsidRPr="008170CC">
      <w:rPr>
        <w:rStyle w:val="PageNumber"/>
        <w:szCs w:val="18"/>
      </w:rPr>
      <w:fldChar w:fldCharType="begin"/>
    </w:r>
    <w:r w:rsidRPr="008170CC">
      <w:rPr>
        <w:rStyle w:val="PageNumber"/>
        <w:szCs w:val="18"/>
      </w:rPr>
      <w:instrText xml:space="preserve"> PAGE </w:instrText>
    </w:r>
    <w:r w:rsidRPr="008170CC">
      <w:rPr>
        <w:rStyle w:val="PageNumber"/>
        <w:szCs w:val="18"/>
      </w:rPr>
      <w:fldChar w:fldCharType="separate"/>
    </w:r>
    <w:r w:rsidR="007B3F1F">
      <w:rPr>
        <w:rStyle w:val="PageNumber"/>
        <w:noProof/>
        <w:szCs w:val="18"/>
      </w:rPr>
      <w:t>3</w:t>
    </w:r>
    <w:r w:rsidRPr="008170CC">
      <w:rPr>
        <w:rStyle w:val="PageNumber"/>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D0" w:rsidRPr="00381E2C" w:rsidRDefault="008577D0" w:rsidP="00381E2C">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F98" w:rsidRDefault="00534F98">
      <w:r>
        <w:separator/>
      </w:r>
    </w:p>
  </w:footnote>
  <w:footnote w:type="continuationSeparator" w:id="0">
    <w:p w:rsidR="00534F98" w:rsidRDefault="00534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D0" w:rsidRDefault="009B2D2D">
    <w:pPr>
      <w:pStyle w:val="Header"/>
    </w:pPr>
    <w:r>
      <w:rPr>
        <w:noProof/>
        <w:lang w:eastAsia="en-GB"/>
      </w:rPr>
      <w:drawing>
        <wp:anchor distT="0" distB="0" distL="114300" distR="114300" simplePos="0" relativeHeight="251660288" behindDoc="0" locked="0" layoutInCell="1" allowOverlap="1">
          <wp:simplePos x="0" y="0"/>
          <wp:positionH relativeFrom="column">
            <wp:posOffset>-1330325</wp:posOffset>
          </wp:positionH>
          <wp:positionV relativeFrom="paragraph">
            <wp:posOffset>-38100</wp:posOffset>
          </wp:positionV>
          <wp:extent cx="1293495" cy="3368040"/>
          <wp:effectExtent l="0" t="0" r="1905" b="3810"/>
          <wp:wrapNone/>
          <wp:docPr id="1" name="Image 80" descr="unesco_logo_6lan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0" descr="unesco_logo_6langu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495" cy="3368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33B14D83"/>
    <w:multiLevelType w:val="singleLevel"/>
    <w:tmpl w:val="6BB68568"/>
    <w:lvl w:ilvl="0">
      <w:start w:val="1"/>
      <w:numFmt w:val="bullet"/>
      <w:lvlText w:val=""/>
      <w:lvlJc w:val="left"/>
      <w:pPr>
        <w:tabs>
          <w:tab w:val="num" w:pos="644"/>
        </w:tabs>
        <w:ind w:left="284"/>
      </w:pPr>
      <w:rPr>
        <w:rFonts w:ascii="Symbol" w:hAnsi="Symbol" w:hint="default"/>
      </w:rPr>
    </w:lvl>
  </w:abstractNum>
  <w:abstractNum w:abstractNumId="2">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 w:numId="4">
    <w:abstractNumId w:val="5"/>
  </w:num>
  <w:num w:numId="5">
    <w:abstractNumId w:val="2"/>
  </w:num>
  <w:num w:numId="6">
    <w:abstractNumId w:val="3"/>
  </w:num>
  <w:num w:numId="7">
    <w:abstractNumId w:val="6"/>
  </w:num>
  <w:num w:numId="8">
    <w:abstractNumId w:val="4"/>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hyphenationZone w:val="425"/>
  <w:evenAndOddHeaders/>
  <w:drawingGridHorizontalSpacing w:val="57"/>
  <w:drawingGridVerticalSpacing w:val="57"/>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6B"/>
    <w:rsid w:val="00090FF8"/>
    <w:rsid w:val="000A4675"/>
    <w:rsid w:val="000C3C62"/>
    <w:rsid w:val="000F2FE8"/>
    <w:rsid w:val="00112E32"/>
    <w:rsid w:val="00116537"/>
    <w:rsid w:val="001251E0"/>
    <w:rsid w:val="00153852"/>
    <w:rsid w:val="001B2D71"/>
    <w:rsid w:val="001C486B"/>
    <w:rsid w:val="001F099F"/>
    <w:rsid w:val="00202FEA"/>
    <w:rsid w:val="002336A6"/>
    <w:rsid w:val="0025226D"/>
    <w:rsid w:val="00256279"/>
    <w:rsid w:val="00284CBC"/>
    <w:rsid w:val="002A4F33"/>
    <w:rsid w:val="002B0579"/>
    <w:rsid w:val="002C0AF9"/>
    <w:rsid w:val="002C5731"/>
    <w:rsid w:val="002E108A"/>
    <w:rsid w:val="002E109C"/>
    <w:rsid w:val="002E3A96"/>
    <w:rsid w:val="00322A9B"/>
    <w:rsid w:val="00372524"/>
    <w:rsid w:val="003762D2"/>
    <w:rsid w:val="00381E2C"/>
    <w:rsid w:val="003A166B"/>
    <w:rsid w:val="003C47C2"/>
    <w:rsid w:val="003D1AFC"/>
    <w:rsid w:val="004170B6"/>
    <w:rsid w:val="00420B41"/>
    <w:rsid w:val="004267EA"/>
    <w:rsid w:val="004D2FB6"/>
    <w:rsid w:val="004D6D12"/>
    <w:rsid w:val="004E0760"/>
    <w:rsid w:val="00516B84"/>
    <w:rsid w:val="00524C6D"/>
    <w:rsid w:val="00534F98"/>
    <w:rsid w:val="00544C8A"/>
    <w:rsid w:val="00574A98"/>
    <w:rsid w:val="005A042B"/>
    <w:rsid w:val="005A35F1"/>
    <w:rsid w:val="005A7D65"/>
    <w:rsid w:val="005B5381"/>
    <w:rsid w:val="005C1808"/>
    <w:rsid w:val="005C516E"/>
    <w:rsid w:val="005F3978"/>
    <w:rsid w:val="0061717D"/>
    <w:rsid w:val="0062740F"/>
    <w:rsid w:val="00656BB6"/>
    <w:rsid w:val="00671E25"/>
    <w:rsid w:val="00676763"/>
    <w:rsid w:val="006A252A"/>
    <w:rsid w:val="006C6654"/>
    <w:rsid w:val="006C6E6F"/>
    <w:rsid w:val="006D0F03"/>
    <w:rsid w:val="006D259F"/>
    <w:rsid w:val="006E4637"/>
    <w:rsid w:val="00734D28"/>
    <w:rsid w:val="00737607"/>
    <w:rsid w:val="00766AF0"/>
    <w:rsid w:val="00770218"/>
    <w:rsid w:val="007704D2"/>
    <w:rsid w:val="00780AFF"/>
    <w:rsid w:val="00787CA9"/>
    <w:rsid w:val="007B3F1F"/>
    <w:rsid w:val="007D4F59"/>
    <w:rsid w:val="007E522E"/>
    <w:rsid w:val="00812AE9"/>
    <w:rsid w:val="00814480"/>
    <w:rsid w:val="008170CC"/>
    <w:rsid w:val="008221A5"/>
    <w:rsid w:val="00823C9C"/>
    <w:rsid w:val="00827EE6"/>
    <w:rsid w:val="008577D0"/>
    <w:rsid w:val="00867F17"/>
    <w:rsid w:val="00877314"/>
    <w:rsid w:val="008A6DE3"/>
    <w:rsid w:val="0091738C"/>
    <w:rsid w:val="00930F69"/>
    <w:rsid w:val="009423DC"/>
    <w:rsid w:val="009541D6"/>
    <w:rsid w:val="00977151"/>
    <w:rsid w:val="009812F3"/>
    <w:rsid w:val="009876B8"/>
    <w:rsid w:val="009900DD"/>
    <w:rsid w:val="009B2D2D"/>
    <w:rsid w:val="009D0DBE"/>
    <w:rsid w:val="009D43E5"/>
    <w:rsid w:val="009F18E4"/>
    <w:rsid w:val="00A22CEB"/>
    <w:rsid w:val="00A46B6C"/>
    <w:rsid w:val="00A6314E"/>
    <w:rsid w:val="00A73E0F"/>
    <w:rsid w:val="00A87C7D"/>
    <w:rsid w:val="00A901AA"/>
    <w:rsid w:val="00A94924"/>
    <w:rsid w:val="00AB0C21"/>
    <w:rsid w:val="00AD3166"/>
    <w:rsid w:val="00AF0BA8"/>
    <w:rsid w:val="00B07CC8"/>
    <w:rsid w:val="00B23F3A"/>
    <w:rsid w:val="00B25556"/>
    <w:rsid w:val="00B6444F"/>
    <w:rsid w:val="00BC696F"/>
    <w:rsid w:val="00BD6CB4"/>
    <w:rsid w:val="00BF34EB"/>
    <w:rsid w:val="00C04C97"/>
    <w:rsid w:val="00C10BCC"/>
    <w:rsid w:val="00C12C6D"/>
    <w:rsid w:val="00C26FA9"/>
    <w:rsid w:val="00C275E7"/>
    <w:rsid w:val="00C300A9"/>
    <w:rsid w:val="00C66F9A"/>
    <w:rsid w:val="00C70ED4"/>
    <w:rsid w:val="00C904ED"/>
    <w:rsid w:val="00C9308C"/>
    <w:rsid w:val="00C97B04"/>
    <w:rsid w:val="00CB7EF0"/>
    <w:rsid w:val="00CD78F8"/>
    <w:rsid w:val="00CE05EA"/>
    <w:rsid w:val="00CE544B"/>
    <w:rsid w:val="00D039E0"/>
    <w:rsid w:val="00D12C44"/>
    <w:rsid w:val="00D56B7E"/>
    <w:rsid w:val="00D65135"/>
    <w:rsid w:val="00D66491"/>
    <w:rsid w:val="00D671EB"/>
    <w:rsid w:val="00DA3708"/>
    <w:rsid w:val="00DA48BA"/>
    <w:rsid w:val="00DD13DC"/>
    <w:rsid w:val="00DE0E1D"/>
    <w:rsid w:val="00DE12C4"/>
    <w:rsid w:val="00E1760C"/>
    <w:rsid w:val="00E508C9"/>
    <w:rsid w:val="00EB329C"/>
    <w:rsid w:val="00EE7727"/>
    <w:rsid w:val="00EF51CB"/>
    <w:rsid w:val="00F006A5"/>
    <w:rsid w:val="00F01495"/>
    <w:rsid w:val="00F72E92"/>
    <w:rsid w:val="00F7487C"/>
    <w:rsid w:val="00FD035B"/>
    <w:rsid w:val="00FE5A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C9"/>
    <w:pPr>
      <w:tabs>
        <w:tab w:val="left" w:pos="567"/>
      </w:tabs>
      <w:snapToGrid w:val="0"/>
      <w:spacing w:line="360" w:lineRule="auto"/>
    </w:pPr>
    <w:rPr>
      <w:rFonts w:ascii="Arial" w:hAnsi="Arial"/>
      <w:szCs w:val="24"/>
      <w:lang w:val="en-GB" w:eastAsia="zh-CN"/>
    </w:rPr>
  </w:style>
  <w:style w:type="paragraph" w:styleId="Heading1">
    <w:name w:val="heading 1"/>
    <w:basedOn w:val="Normal"/>
    <w:next w:val="Marge"/>
    <w:link w:val="Heading1Char"/>
    <w:uiPriority w:val="99"/>
    <w:qFormat/>
    <w:rsid w:val="002C5731"/>
    <w:pPr>
      <w:keepNext/>
      <w:keepLines/>
      <w:spacing w:before="720" w:after="240"/>
      <w:jc w:val="center"/>
      <w:outlineLvl w:val="0"/>
    </w:pPr>
    <w:rPr>
      <w:b/>
      <w:bCs/>
      <w:kern w:val="28"/>
      <w:lang w:eastAsia="en-US"/>
    </w:rPr>
  </w:style>
  <w:style w:type="paragraph" w:styleId="Heading2">
    <w:name w:val="heading 2"/>
    <w:basedOn w:val="Normal"/>
    <w:next w:val="Marge"/>
    <w:link w:val="Heading2Char"/>
    <w:uiPriority w:val="99"/>
    <w:qFormat/>
    <w:rsid w:val="00C66F9A"/>
    <w:pPr>
      <w:keepNext/>
      <w:keepLines/>
      <w:spacing w:before="480" w:after="240"/>
      <w:ind w:left="567" w:hanging="567"/>
      <w:outlineLvl w:val="1"/>
    </w:pPr>
    <w:rPr>
      <w:b/>
      <w:bCs/>
      <w:caps/>
      <w:lang w:eastAsia="en-US"/>
    </w:rPr>
  </w:style>
  <w:style w:type="paragraph" w:styleId="Heading3">
    <w:name w:val="heading 3"/>
    <w:basedOn w:val="Normal"/>
    <w:next w:val="Marge"/>
    <w:link w:val="Heading3Char"/>
    <w:uiPriority w:val="99"/>
    <w:qFormat/>
    <w:rsid w:val="00C66F9A"/>
    <w:pPr>
      <w:keepNext/>
      <w:keepLines/>
      <w:spacing w:after="240"/>
      <w:ind w:left="567" w:hanging="567"/>
      <w:outlineLvl w:val="2"/>
    </w:pPr>
    <w:rPr>
      <w:b/>
      <w:bCs/>
      <w:lang w:eastAsia="en-US"/>
    </w:rPr>
  </w:style>
  <w:style w:type="paragraph" w:styleId="Heading4">
    <w:name w:val="heading 4"/>
    <w:basedOn w:val="Normal"/>
    <w:next w:val="Marge"/>
    <w:link w:val="Heading4Char"/>
    <w:uiPriority w:val="99"/>
    <w:qFormat/>
    <w:rsid w:val="00C66F9A"/>
    <w:pPr>
      <w:keepNext/>
      <w:keepLines/>
      <w:spacing w:after="240"/>
      <w:outlineLvl w:val="3"/>
    </w:pPr>
    <w:rPr>
      <w:b/>
      <w:bCs/>
      <w:lang w:eastAsia="en-US"/>
    </w:rPr>
  </w:style>
  <w:style w:type="paragraph" w:styleId="Heading5">
    <w:name w:val="heading 5"/>
    <w:basedOn w:val="Normal"/>
    <w:next w:val="Marge"/>
    <w:link w:val="Heading5Char"/>
    <w:uiPriority w:val="99"/>
    <w:qFormat/>
    <w:rsid w:val="00C66F9A"/>
    <w:pPr>
      <w:keepNext/>
      <w:keepLines/>
      <w:tabs>
        <w:tab w:val="clear" w:pos="567"/>
        <w:tab w:val="left" w:pos="1134"/>
      </w:tabs>
      <w:spacing w:after="240"/>
      <w:ind w:left="1134" w:hanging="567"/>
      <w:outlineLvl w:val="4"/>
    </w:pPr>
    <w:rPr>
      <w:b/>
      <w:bCs/>
      <w:lang w:eastAsia="en-US"/>
    </w:rPr>
  </w:style>
  <w:style w:type="paragraph" w:styleId="Heading6">
    <w:name w:val="heading 6"/>
    <w:basedOn w:val="Normal"/>
    <w:next w:val="Marge"/>
    <w:link w:val="Heading6Char"/>
    <w:uiPriority w:val="99"/>
    <w:qFormat/>
    <w:rsid w:val="00C66F9A"/>
    <w:pPr>
      <w:keepNext/>
      <w:keepLines/>
      <w:tabs>
        <w:tab w:val="clear" w:pos="567"/>
        <w:tab w:val="left" w:pos="1134"/>
      </w:tabs>
      <w:spacing w:after="240"/>
      <w:ind w:left="567"/>
      <w:outlineLvl w:val="5"/>
    </w:pPr>
    <w:rPr>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502"/>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6C0502"/>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6C0502"/>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6C0502"/>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6C0502"/>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6C0502"/>
    <w:rPr>
      <w:rFonts w:asciiTheme="minorHAnsi" w:eastAsiaTheme="minorEastAsia" w:hAnsiTheme="minorHAnsi" w:cstheme="minorBidi"/>
      <w:b/>
      <w:bCs/>
      <w:lang w:val="en-GB" w:eastAsia="zh-CN"/>
    </w:rPr>
  </w:style>
  <w:style w:type="paragraph" w:customStyle="1" w:styleId="a">
    <w:name w:val="(a)"/>
    <w:basedOn w:val="Normal"/>
    <w:uiPriority w:val="99"/>
    <w:rsid w:val="00C66F9A"/>
    <w:pPr>
      <w:tabs>
        <w:tab w:val="left" w:pos="-737"/>
      </w:tabs>
      <w:spacing w:after="240"/>
      <w:ind w:left="567" w:hanging="567"/>
      <w:jc w:val="both"/>
    </w:pPr>
    <w:rPr>
      <w:lang w:eastAsia="en-US"/>
    </w:rPr>
  </w:style>
  <w:style w:type="paragraph" w:customStyle="1" w:styleId="b">
    <w:name w:val="(b)"/>
    <w:basedOn w:val="a"/>
    <w:uiPriority w:val="99"/>
    <w:rsid w:val="00C66F9A"/>
    <w:pPr>
      <w:tabs>
        <w:tab w:val="clear" w:pos="567"/>
        <w:tab w:val="left" w:pos="1134"/>
      </w:tabs>
      <w:ind w:left="1134"/>
    </w:pPr>
  </w:style>
  <w:style w:type="paragraph" w:customStyle="1" w:styleId="c">
    <w:name w:val="(c)"/>
    <w:basedOn w:val="Normal"/>
    <w:uiPriority w:val="99"/>
    <w:rsid w:val="00C66F9A"/>
    <w:pPr>
      <w:tabs>
        <w:tab w:val="clear" w:pos="567"/>
        <w:tab w:val="left" w:pos="1701"/>
      </w:tabs>
      <w:spacing w:after="240"/>
      <w:ind w:left="1701" w:hanging="567"/>
      <w:jc w:val="both"/>
    </w:pPr>
  </w:style>
  <w:style w:type="paragraph" w:customStyle="1" w:styleId="alina">
    <w:name w:val="alinéa"/>
    <w:basedOn w:val="Normal"/>
    <w:uiPriority w:val="99"/>
    <w:rsid w:val="00C66F9A"/>
    <w:pPr>
      <w:snapToGrid/>
      <w:spacing w:after="240"/>
      <w:ind w:left="567"/>
      <w:jc w:val="both"/>
    </w:pPr>
    <w:rPr>
      <w:lang w:eastAsia="en-US"/>
    </w:rPr>
  </w:style>
  <w:style w:type="character" w:styleId="FootnoteReference">
    <w:name w:val="footnote reference"/>
    <w:basedOn w:val="DefaultParagraphFont"/>
    <w:uiPriority w:val="99"/>
    <w:semiHidden/>
    <w:rsid w:val="00C66F9A"/>
    <w:rPr>
      <w:rFonts w:cs="Times New Roman"/>
      <w:vertAlign w:val="superscript"/>
    </w:rPr>
  </w:style>
  <w:style w:type="paragraph" w:styleId="Header">
    <w:name w:val="header"/>
    <w:basedOn w:val="Normal"/>
    <w:link w:val="HeaderChar"/>
    <w:uiPriority w:val="99"/>
    <w:rsid w:val="00780AFF"/>
    <w:pPr>
      <w:tabs>
        <w:tab w:val="center" w:pos="4153"/>
        <w:tab w:val="right" w:pos="8306"/>
      </w:tabs>
    </w:pPr>
    <w:rPr>
      <w:lang w:eastAsia="en-US"/>
    </w:rPr>
  </w:style>
  <w:style w:type="character" w:customStyle="1" w:styleId="HeaderChar">
    <w:name w:val="Header Char"/>
    <w:basedOn w:val="DefaultParagraphFont"/>
    <w:link w:val="Header"/>
    <w:uiPriority w:val="99"/>
    <w:semiHidden/>
    <w:rsid w:val="006C0502"/>
    <w:rPr>
      <w:rFonts w:ascii="Arial" w:hAnsi="Arial"/>
      <w:szCs w:val="24"/>
      <w:lang w:val="en-GB" w:eastAsia="zh-CN"/>
    </w:rPr>
  </w:style>
  <w:style w:type="paragraph" w:customStyle="1" w:styleId="Par">
    <w:name w:val="Par"/>
    <w:basedOn w:val="Normal"/>
    <w:uiPriority w:val="99"/>
    <w:rsid w:val="00C66F9A"/>
    <w:pPr>
      <w:spacing w:after="240"/>
      <w:ind w:firstLine="567"/>
      <w:jc w:val="both"/>
    </w:pPr>
    <w:rPr>
      <w:lang w:eastAsia="en-US"/>
    </w:rPr>
  </w:style>
  <w:style w:type="paragraph" w:customStyle="1" w:styleId="Marge">
    <w:name w:val="Marge"/>
    <w:basedOn w:val="Par"/>
    <w:link w:val="MargeCar"/>
    <w:uiPriority w:val="99"/>
    <w:rsid w:val="00116537"/>
    <w:pPr>
      <w:spacing w:before="360" w:after="0"/>
      <w:ind w:firstLine="0"/>
    </w:pPr>
    <w:rPr>
      <w:sz w:val="32"/>
    </w:rPr>
  </w:style>
  <w:style w:type="paragraph" w:styleId="FootnoteText">
    <w:name w:val="footnote text"/>
    <w:basedOn w:val="Normal"/>
    <w:link w:val="FootnoteTextChar"/>
    <w:uiPriority w:val="99"/>
    <w:semiHidden/>
    <w:rsid w:val="00C66F9A"/>
    <w:pPr>
      <w:ind w:left="567" w:hanging="567"/>
    </w:pPr>
    <w:rPr>
      <w:sz w:val="20"/>
      <w:szCs w:val="20"/>
      <w:lang w:eastAsia="en-US"/>
    </w:rPr>
  </w:style>
  <w:style w:type="character" w:customStyle="1" w:styleId="FootnoteTextChar">
    <w:name w:val="Footnote Text Char"/>
    <w:basedOn w:val="DefaultParagraphFont"/>
    <w:link w:val="FootnoteText"/>
    <w:uiPriority w:val="99"/>
    <w:semiHidden/>
    <w:rsid w:val="006C0502"/>
    <w:rPr>
      <w:rFonts w:ascii="Arial" w:hAnsi="Arial"/>
      <w:sz w:val="20"/>
      <w:szCs w:val="20"/>
      <w:lang w:val="en-GB" w:eastAsia="zh-CN"/>
    </w:rPr>
  </w:style>
  <w:style w:type="paragraph" w:styleId="Footer">
    <w:name w:val="footer"/>
    <w:basedOn w:val="Normal"/>
    <w:link w:val="FooterChar"/>
    <w:uiPriority w:val="99"/>
    <w:rsid w:val="00C66F9A"/>
    <w:pPr>
      <w:tabs>
        <w:tab w:val="center" w:pos="4153"/>
        <w:tab w:val="right" w:pos="8306"/>
      </w:tabs>
    </w:pPr>
    <w:rPr>
      <w:lang w:eastAsia="en-US"/>
    </w:rPr>
  </w:style>
  <w:style w:type="character" w:customStyle="1" w:styleId="FooterChar">
    <w:name w:val="Footer Char"/>
    <w:basedOn w:val="DefaultParagraphFont"/>
    <w:link w:val="Footer"/>
    <w:uiPriority w:val="99"/>
    <w:semiHidden/>
    <w:rsid w:val="006C0502"/>
    <w:rPr>
      <w:rFonts w:ascii="Arial" w:hAnsi="Arial"/>
      <w:szCs w:val="24"/>
      <w:lang w:val="en-GB" w:eastAsia="zh-CN"/>
    </w:rPr>
  </w:style>
  <w:style w:type="character" w:styleId="PageNumber">
    <w:name w:val="page number"/>
    <w:basedOn w:val="DefaultParagraphFont"/>
    <w:uiPriority w:val="99"/>
    <w:rsid w:val="003D1AFC"/>
    <w:rPr>
      <w:rFonts w:ascii="Arial" w:hAnsi="Arial" w:cs="Times New Roman"/>
      <w:sz w:val="18"/>
    </w:rPr>
  </w:style>
  <w:style w:type="paragraph" w:customStyle="1" w:styleId="TIRETbul1cm">
    <w:name w:val="TIRET bul 1cm"/>
    <w:basedOn w:val="Normal"/>
    <w:uiPriority w:val="99"/>
    <w:rsid w:val="00C66F9A"/>
    <w:pPr>
      <w:numPr>
        <w:numId w:val="3"/>
      </w:numPr>
      <w:tabs>
        <w:tab w:val="clear" w:pos="567"/>
        <w:tab w:val="left" w:pos="851"/>
      </w:tabs>
      <w:adjustRightInd w:val="0"/>
      <w:spacing w:after="240"/>
      <w:jc w:val="both"/>
    </w:pPr>
  </w:style>
  <w:style w:type="paragraph" w:customStyle="1" w:styleId="tiret">
    <w:name w:val="tiret"/>
    <w:basedOn w:val="Marge"/>
    <w:uiPriority w:val="99"/>
    <w:rsid w:val="00C66F9A"/>
    <w:pPr>
      <w:ind w:left="284" w:hanging="284"/>
    </w:pPr>
  </w:style>
  <w:style w:type="paragraph" w:styleId="BalloonText">
    <w:name w:val="Balloon Text"/>
    <w:basedOn w:val="Normal"/>
    <w:link w:val="BalloonTextChar"/>
    <w:uiPriority w:val="99"/>
    <w:semiHidden/>
    <w:rsid w:val="00F7487C"/>
    <w:rPr>
      <w:rFonts w:ascii="Tahoma" w:hAnsi="Tahoma" w:cs="Tahoma"/>
      <w:sz w:val="16"/>
      <w:szCs w:val="16"/>
    </w:rPr>
  </w:style>
  <w:style w:type="character" w:customStyle="1" w:styleId="BalloonTextChar">
    <w:name w:val="Balloon Text Char"/>
    <w:basedOn w:val="DefaultParagraphFont"/>
    <w:link w:val="BalloonText"/>
    <w:uiPriority w:val="99"/>
    <w:semiHidden/>
    <w:rsid w:val="006C0502"/>
    <w:rPr>
      <w:sz w:val="0"/>
      <w:szCs w:val="0"/>
      <w:lang w:val="en-GB" w:eastAsia="zh-CN"/>
    </w:rPr>
  </w:style>
  <w:style w:type="character" w:customStyle="1" w:styleId="MargeCar">
    <w:name w:val="Marge Car"/>
    <w:link w:val="Marge"/>
    <w:uiPriority w:val="99"/>
    <w:locked/>
    <w:rsid w:val="00116537"/>
    <w:rPr>
      <w:rFonts w:ascii="Arial" w:hAnsi="Arial"/>
      <w:snapToGrid w:val="0"/>
      <w:sz w:val="24"/>
      <w:lang w:val="en-GB" w:eastAsia="en-US"/>
    </w:rPr>
  </w:style>
  <w:style w:type="paragraph" w:styleId="DocumentMap">
    <w:name w:val="Document Map"/>
    <w:basedOn w:val="Normal"/>
    <w:link w:val="DocumentMapChar"/>
    <w:uiPriority w:val="99"/>
    <w:semiHidden/>
    <w:rsid w:val="0025627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C0502"/>
    <w:rPr>
      <w:sz w:val="0"/>
      <w:szCs w:val="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C9"/>
    <w:pPr>
      <w:tabs>
        <w:tab w:val="left" w:pos="567"/>
      </w:tabs>
      <w:snapToGrid w:val="0"/>
      <w:spacing w:line="360" w:lineRule="auto"/>
    </w:pPr>
    <w:rPr>
      <w:rFonts w:ascii="Arial" w:hAnsi="Arial"/>
      <w:szCs w:val="24"/>
      <w:lang w:val="en-GB" w:eastAsia="zh-CN"/>
    </w:rPr>
  </w:style>
  <w:style w:type="paragraph" w:styleId="Heading1">
    <w:name w:val="heading 1"/>
    <w:basedOn w:val="Normal"/>
    <w:next w:val="Marge"/>
    <w:link w:val="Heading1Char"/>
    <w:uiPriority w:val="99"/>
    <w:qFormat/>
    <w:rsid w:val="002C5731"/>
    <w:pPr>
      <w:keepNext/>
      <w:keepLines/>
      <w:spacing w:before="720" w:after="240"/>
      <w:jc w:val="center"/>
      <w:outlineLvl w:val="0"/>
    </w:pPr>
    <w:rPr>
      <w:b/>
      <w:bCs/>
      <w:kern w:val="28"/>
      <w:lang w:eastAsia="en-US"/>
    </w:rPr>
  </w:style>
  <w:style w:type="paragraph" w:styleId="Heading2">
    <w:name w:val="heading 2"/>
    <w:basedOn w:val="Normal"/>
    <w:next w:val="Marge"/>
    <w:link w:val="Heading2Char"/>
    <w:uiPriority w:val="99"/>
    <w:qFormat/>
    <w:rsid w:val="00C66F9A"/>
    <w:pPr>
      <w:keepNext/>
      <w:keepLines/>
      <w:spacing w:before="480" w:after="240"/>
      <w:ind w:left="567" w:hanging="567"/>
      <w:outlineLvl w:val="1"/>
    </w:pPr>
    <w:rPr>
      <w:b/>
      <w:bCs/>
      <w:caps/>
      <w:lang w:eastAsia="en-US"/>
    </w:rPr>
  </w:style>
  <w:style w:type="paragraph" w:styleId="Heading3">
    <w:name w:val="heading 3"/>
    <w:basedOn w:val="Normal"/>
    <w:next w:val="Marge"/>
    <w:link w:val="Heading3Char"/>
    <w:uiPriority w:val="99"/>
    <w:qFormat/>
    <w:rsid w:val="00C66F9A"/>
    <w:pPr>
      <w:keepNext/>
      <w:keepLines/>
      <w:spacing w:after="240"/>
      <w:ind w:left="567" w:hanging="567"/>
      <w:outlineLvl w:val="2"/>
    </w:pPr>
    <w:rPr>
      <w:b/>
      <w:bCs/>
      <w:lang w:eastAsia="en-US"/>
    </w:rPr>
  </w:style>
  <w:style w:type="paragraph" w:styleId="Heading4">
    <w:name w:val="heading 4"/>
    <w:basedOn w:val="Normal"/>
    <w:next w:val="Marge"/>
    <w:link w:val="Heading4Char"/>
    <w:uiPriority w:val="99"/>
    <w:qFormat/>
    <w:rsid w:val="00C66F9A"/>
    <w:pPr>
      <w:keepNext/>
      <w:keepLines/>
      <w:spacing w:after="240"/>
      <w:outlineLvl w:val="3"/>
    </w:pPr>
    <w:rPr>
      <w:b/>
      <w:bCs/>
      <w:lang w:eastAsia="en-US"/>
    </w:rPr>
  </w:style>
  <w:style w:type="paragraph" w:styleId="Heading5">
    <w:name w:val="heading 5"/>
    <w:basedOn w:val="Normal"/>
    <w:next w:val="Marge"/>
    <w:link w:val="Heading5Char"/>
    <w:uiPriority w:val="99"/>
    <w:qFormat/>
    <w:rsid w:val="00C66F9A"/>
    <w:pPr>
      <w:keepNext/>
      <w:keepLines/>
      <w:tabs>
        <w:tab w:val="clear" w:pos="567"/>
        <w:tab w:val="left" w:pos="1134"/>
      </w:tabs>
      <w:spacing w:after="240"/>
      <w:ind w:left="1134" w:hanging="567"/>
      <w:outlineLvl w:val="4"/>
    </w:pPr>
    <w:rPr>
      <w:b/>
      <w:bCs/>
      <w:lang w:eastAsia="en-US"/>
    </w:rPr>
  </w:style>
  <w:style w:type="paragraph" w:styleId="Heading6">
    <w:name w:val="heading 6"/>
    <w:basedOn w:val="Normal"/>
    <w:next w:val="Marge"/>
    <w:link w:val="Heading6Char"/>
    <w:uiPriority w:val="99"/>
    <w:qFormat/>
    <w:rsid w:val="00C66F9A"/>
    <w:pPr>
      <w:keepNext/>
      <w:keepLines/>
      <w:tabs>
        <w:tab w:val="clear" w:pos="567"/>
        <w:tab w:val="left" w:pos="1134"/>
      </w:tabs>
      <w:spacing w:after="240"/>
      <w:ind w:left="567"/>
      <w:outlineLvl w:val="5"/>
    </w:pPr>
    <w:rPr>
      <w:b/>
      <w:i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502"/>
    <w:rPr>
      <w:rFonts w:asciiTheme="majorHAnsi" w:eastAsiaTheme="majorEastAsia" w:hAnsiTheme="majorHAnsi" w:cstheme="majorBidi"/>
      <w:b/>
      <w:bCs/>
      <w:kern w:val="32"/>
      <w:sz w:val="32"/>
      <w:szCs w:val="32"/>
      <w:lang w:val="en-GB" w:eastAsia="zh-CN"/>
    </w:rPr>
  </w:style>
  <w:style w:type="character" w:customStyle="1" w:styleId="Heading2Char">
    <w:name w:val="Heading 2 Char"/>
    <w:basedOn w:val="DefaultParagraphFont"/>
    <w:link w:val="Heading2"/>
    <w:uiPriority w:val="9"/>
    <w:semiHidden/>
    <w:rsid w:val="006C0502"/>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rsid w:val="006C0502"/>
    <w:rPr>
      <w:rFonts w:asciiTheme="majorHAnsi" w:eastAsiaTheme="majorEastAsia" w:hAnsiTheme="majorHAnsi" w:cstheme="majorBidi"/>
      <w:b/>
      <w:bCs/>
      <w:sz w:val="26"/>
      <w:szCs w:val="26"/>
      <w:lang w:val="en-GB" w:eastAsia="zh-CN"/>
    </w:rPr>
  </w:style>
  <w:style w:type="character" w:customStyle="1" w:styleId="Heading4Char">
    <w:name w:val="Heading 4 Char"/>
    <w:basedOn w:val="DefaultParagraphFont"/>
    <w:link w:val="Heading4"/>
    <w:uiPriority w:val="9"/>
    <w:semiHidden/>
    <w:rsid w:val="006C0502"/>
    <w:rPr>
      <w:rFonts w:asciiTheme="minorHAnsi" w:eastAsiaTheme="minorEastAsia" w:hAnsiTheme="minorHAnsi" w:cstheme="minorBidi"/>
      <w:b/>
      <w:bCs/>
      <w:sz w:val="28"/>
      <w:szCs w:val="28"/>
      <w:lang w:val="en-GB" w:eastAsia="zh-CN"/>
    </w:rPr>
  </w:style>
  <w:style w:type="character" w:customStyle="1" w:styleId="Heading5Char">
    <w:name w:val="Heading 5 Char"/>
    <w:basedOn w:val="DefaultParagraphFont"/>
    <w:link w:val="Heading5"/>
    <w:uiPriority w:val="9"/>
    <w:semiHidden/>
    <w:rsid w:val="006C0502"/>
    <w:rPr>
      <w:rFonts w:asciiTheme="minorHAnsi" w:eastAsiaTheme="minorEastAsia" w:hAnsiTheme="minorHAnsi" w:cstheme="minorBidi"/>
      <w:b/>
      <w:bCs/>
      <w:i/>
      <w:iCs/>
      <w:sz w:val="26"/>
      <w:szCs w:val="26"/>
      <w:lang w:val="en-GB" w:eastAsia="zh-CN"/>
    </w:rPr>
  </w:style>
  <w:style w:type="character" w:customStyle="1" w:styleId="Heading6Char">
    <w:name w:val="Heading 6 Char"/>
    <w:basedOn w:val="DefaultParagraphFont"/>
    <w:link w:val="Heading6"/>
    <w:uiPriority w:val="9"/>
    <w:semiHidden/>
    <w:rsid w:val="006C0502"/>
    <w:rPr>
      <w:rFonts w:asciiTheme="minorHAnsi" w:eastAsiaTheme="minorEastAsia" w:hAnsiTheme="minorHAnsi" w:cstheme="minorBidi"/>
      <w:b/>
      <w:bCs/>
      <w:lang w:val="en-GB" w:eastAsia="zh-CN"/>
    </w:rPr>
  </w:style>
  <w:style w:type="paragraph" w:customStyle="1" w:styleId="a">
    <w:name w:val="(a)"/>
    <w:basedOn w:val="Normal"/>
    <w:uiPriority w:val="99"/>
    <w:rsid w:val="00C66F9A"/>
    <w:pPr>
      <w:tabs>
        <w:tab w:val="left" w:pos="-737"/>
      </w:tabs>
      <w:spacing w:after="240"/>
      <w:ind w:left="567" w:hanging="567"/>
      <w:jc w:val="both"/>
    </w:pPr>
    <w:rPr>
      <w:lang w:eastAsia="en-US"/>
    </w:rPr>
  </w:style>
  <w:style w:type="paragraph" w:customStyle="1" w:styleId="b">
    <w:name w:val="(b)"/>
    <w:basedOn w:val="a"/>
    <w:uiPriority w:val="99"/>
    <w:rsid w:val="00C66F9A"/>
    <w:pPr>
      <w:tabs>
        <w:tab w:val="clear" w:pos="567"/>
        <w:tab w:val="left" w:pos="1134"/>
      </w:tabs>
      <w:ind w:left="1134"/>
    </w:pPr>
  </w:style>
  <w:style w:type="paragraph" w:customStyle="1" w:styleId="c">
    <w:name w:val="(c)"/>
    <w:basedOn w:val="Normal"/>
    <w:uiPriority w:val="99"/>
    <w:rsid w:val="00C66F9A"/>
    <w:pPr>
      <w:tabs>
        <w:tab w:val="clear" w:pos="567"/>
        <w:tab w:val="left" w:pos="1701"/>
      </w:tabs>
      <w:spacing w:after="240"/>
      <w:ind w:left="1701" w:hanging="567"/>
      <w:jc w:val="both"/>
    </w:pPr>
  </w:style>
  <w:style w:type="paragraph" w:customStyle="1" w:styleId="alina">
    <w:name w:val="alinéa"/>
    <w:basedOn w:val="Normal"/>
    <w:uiPriority w:val="99"/>
    <w:rsid w:val="00C66F9A"/>
    <w:pPr>
      <w:snapToGrid/>
      <w:spacing w:after="240"/>
      <w:ind w:left="567"/>
      <w:jc w:val="both"/>
    </w:pPr>
    <w:rPr>
      <w:lang w:eastAsia="en-US"/>
    </w:rPr>
  </w:style>
  <w:style w:type="character" w:styleId="FootnoteReference">
    <w:name w:val="footnote reference"/>
    <w:basedOn w:val="DefaultParagraphFont"/>
    <w:uiPriority w:val="99"/>
    <w:semiHidden/>
    <w:rsid w:val="00C66F9A"/>
    <w:rPr>
      <w:rFonts w:cs="Times New Roman"/>
      <w:vertAlign w:val="superscript"/>
    </w:rPr>
  </w:style>
  <w:style w:type="paragraph" w:styleId="Header">
    <w:name w:val="header"/>
    <w:basedOn w:val="Normal"/>
    <w:link w:val="HeaderChar"/>
    <w:uiPriority w:val="99"/>
    <w:rsid w:val="00780AFF"/>
    <w:pPr>
      <w:tabs>
        <w:tab w:val="center" w:pos="4153"/>
        <w:tab w:val="right" w:pos="8306"/>
      </w:tabs>
    </w:pPr>
    <w:rPr>
      <w:lang w:eastAsia="en-US"/>
    </w:rPr>
  </w:style>
  <w:style w:type="character" w:customStyle="1" w:styleId="HeaderChar">
    <w:name w:val="Header Char"/>
    <w:basedOn w:val="DefaultParagraphFont"/>
    <w:link w:val="Header"/>
    <w:uiPriority w:val="99"/>
    <w:semiHidden/>
    <w:rsid w:val="006C0502"/>
    <w:rPr>
      <w:rFonts w:ascii="Arial" w:hAnsi="Arial"/>
      <w:szCs w:val="24"/>
      <w:lang w:val="en-GB" w:eastAsia="zh-CN"/>
    </w:rPr>
  </w:style>
  <w:style w:type="paragraph" w:customStyle="1" w:styleId="Par">
    <w:name w:val="Par"/>
    <w:basedOn w:val="Normal"/>
    <w:uiPriority w:val="99"/>
    <w:rsid w:val="00C66F9A"/>
    <w:pPr>
      <w:spacing w:after="240"/>
      <w:ind w:firstLine="567"/>
      <w:jc w:val="both"/>
    </w:pPr>
    <w:rPr>
      <w:lang w:eastAsia="en-US"/>
    </w:rPr>
  </w:style>
  <w:style w:type="paragraph" w:customStyle="1" w:styleId="Marge">
    <w:name w:val="Marge"/>
    <w:basedOn w:val="Par"/>
    <w:link w:val="MargeCar"/>
    <w:uiPriority w:val="99"/>
    <w:rsid w:val="00116537"/>
    <w:pPr>
      <w:spacing w:before="360" w:after="0"/>
      <w:ind w:firstLine="0"/>
    </w:pPr>
    <w:rPr>
      <w:sz w:val="32"/>
    </w:rPr>
  </w:style>
  <w:style w:type="paragraph" w:styleId="FootnoteText">
    <w:name w:val="footnote text"/>
    <w:basedOn w:val="Normal"/>
    <w:link w:val="FootnoteTextChar"/>
    <w:uiPriority w:val="99"/>
    <w:semiHidden/>
    <w:rsid w:val="00C66F9A"/>
    <w:pPr>
      <w:ind w:left="567" w:hanging="567"/>
    </w:pPr>
    <w:rPr>
      <w:sz w:val="20"/>
      <w:szCs w:val="20"/>
      <w:lang w:eastAsia="en-US"/>
    </w:rPr>
  </w:style>
  <w:style w:type="character" w:customStyle="1" w:styleId="FootnoteTextChar">
    <w:name w:val="Footnote Text Char"/>
    <w:basedOn w:val="DefaultParagraphFont"/>
    <w:link w:val="FootnoteText"/>
    <w:uiPriority w:val="99"/>
    <w:semiHidden/>
    <w:rsid w:val="006C0502"/>
    <w:rPr>
      <w:rFonts w:ascii="Arial" w:hAnsi="Arial"/>
      <w:sz w:val="20"/>
      <w:szCs w:val="20"/>
      <w:lang w:val="en-GB" w:eastAsia="zh-CN"/>
    </w:rPr>
  </w:style>
  <w:style w:type="paragraph" w:styleId="Footer">
    <w:name w:val="footer"/>
    <w:basedOn w:val="Normal"/>
    <w:link w:val="FooterChar"/>
    <w:uiPriority w:val="99"/>
    <w:rsid w:val="00C66F9A"/>
    <w:pPr>
      <w:tabs>
        <w:tab w:val="center" w:pos="4153"/>
        <w:tab w:val="right" w:pos="8306"/>
      </w:tabs>
    </w:pPr>
    <w:rPr>
      <w:lang w:eastAsia="en-US"/>
    </w:rPr>
  </w:style>
  <w:style w:type="character" w:customStyle="1" w:styleId="FooterChar">
    <w:name w:val="Footer Char"/>
    <w:basedOn w:val="DefaultParagraphFont"/>
    <w:link w:val="Footer"/>
    <w:uiPriority w:val="99"/>
    <w:semiHidden/>
    <w:rsid w:val="006C0502"/>
    <w:rPr>
      <w:rFonts w:ascii="Arial" w:hAnsi="Arial"/>
      <w:szCs w:val="24"/>
      <w:lang w:val="en-GB" w:eastAsia="zh-CN"/>
    </w:rPr>
  </w:style>
  <w:style w:type="character" w:styleId="PageNumber">
    <w:name w:val="page number"/>
    <w:basedOn w:val="DefaultParagraphFont"/>
    <w:uiPriority w:val="99"/>
    <w:rsid w:val="003D1AFC"/>
    <w:rPr>
      <w:rFonts w:ascii="Arial" w:hAnsi="Arial" w:cs="Times New Roman"/>
      <w:sz w:val="18"/>
    </w:rPr>
  </w:style>
  <w:style w:type="paragraph" w:customStyle="1" w:styleId="TIRETbul1cm">
    <w:name w:val="TIRET bul 1cm"/>
    <w:basedOn w:val="Normal"/>
    <w:uiPriority w:val="99"/>
    <w:rsid w:val="00C66F9A"/>
    <w:pPr>
      <w:numPr>
        <w:numId w:val="3"/>
      </w:numPr>
      <w:tabs>
        <w:tab w:val="clear" w:pos="567"/>
        <w:tab w:val="left" w:pos="851"/>
      </w:tabs>
      <w:adjustRightInd w:val="0"/>
      <w:spacing w:after="240"/>
      <w:jc w:val="both"/>
    </w:pPr>
  </w:style>
  <w:style w:type="paragraph" w:customStyle="1" w:styleId="tiret">
    <w:name w:val="tiret"/>
    <w:basedOn w:val="Marge"/>
    <w:uiPriority w:val="99"/>
    <w:rsid w:val="00C66F9A"/>
    <w:pPr>
      <w:ind w:left="284" w:hanging="284"/>
    </w:pPr>
  </w:style>
  <w:style w:type="paragraph" w:styleId="BalloonText">
    <w:name w:val="Balloon Text"/>
    <w:basedOn w:val="Normal"/>
    <w:link w:val="BalloonTextChar"/>
    <w:uiPriority w:val="99"/>
    <w:semiHidden/>
    <w:rsid w:val="00F7487C"/>
    <w:rPr>
      <w:rFonts w:ascii="Tahoma" w:hAnsi="Tahoma" w:cs="Tahoma"/>
      <w:sz w:val="16"/>
      <w:szCs w:val="16"/>
    </w:rPr>
  </w:style>
  <w:style w:type="character" w:customStyle="1" w:styleId="BalloonTextChar">
    <w:name w:val="Balloon Text Char"/>
    <w:basedOn w:val="DefaultParagraphFont"/>
    <w:link w:val="BalloonText"/>
    <w:uiPriority w:val="99"/>
    <w:semiHidden/>
    <w:rsid w:val="006C0502"/>
    <w:rPr>
      <w:sz w:val="0"/>
      <w:szCs w:val="0"/>
      <w:lang w:val="en-GB" w:eastAsia="zh-CN"/>
    </w:rPr>
  </w:style>
  <w:style w:type="character" w:customStyle="1" w:styleId="MargeCar">
    <w:name w:val="Marge Car"/>
    <w:link w:val="Marge"/>
    <w:uiPriority w:val="99"/>
    <w:locked/>
    <w:rsid w:val="00116537"/>
    <w:rPr>
      <w:rFonts w:ascii="Arial" w:hAnsi="Arial"/>
      <w:snapToGrid w:val="0"/>
      <w:sz w:val="24"/>
      <w:lang w:val="en-GB" w:eastAsia="en-US"/>
    </w:rPr>
  </w:style>
  <w:style w:type="paragraph" w:styleId="DocumentMap">
    <w:name w:val="Document Map"/>
    <w:basedOn w:val="Normal"/>
    <w:link w:val="DocumentMapChar"/>
    <w:uiPriority w:val="99"/>
    <w:semiHidden/>
    <w:rsid w:val="0025627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C0502"/>
    <w:rPr>
      <w:sz w:val="0"/>
      <w:szCs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_monteiro\Desktop\Premier%20formatage\DG%20Message%20angla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DG Message anglais.dot</Template>
  <TotalTime>2</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 Directeur général</vt:lpstr>
    </vt:vector>
  </TitlesOfParts>
  <Company>Unesco</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Directeur général</dc:title>
  <dc:creator>UNESCO</dc:creator>
  <cp:lastModifiedBy>mz</cp:lastModifiedBy>
  <cp:revision>4</cp:revision>
  <cp:lastPrinted>2006-01-04T15:53:00Z</cp:lastPrinted>
  <dcterms:created xsi:type="dcterms:W3CDTF">2013-12-19T13:05:00Z</dcterms:created>
  <dcterms:modified xsi:type="dcterms:W3CDTF">2014-01-15T09:11:00Z</dcterms:modified>
</cp:coreProperties>
</file>