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50" w:rsidRPr="00100450" w:rsidRDefault="005178E4" w:rsidP="00100450">
      <w:pPr>
        <w:autoSpaceDE w:val="0"/>
        <w:autoSpaceDN w:val="0"/>
        <w:adjustRightInd w:val="0"/>
        <w:spacing w:after="200" w:line="276" w:lineRule="auto"/>
        <w:rPr>
          <w:rFonts w:cs="Calibri"/>
          <w:b/>
          <w:sz w:val="48"/>
          <w:szCs w:val="48"/>
          <w:lang w:val="en"/>
        </w:rPr>
      </w:pPr>
      <w:proofErr w:type="spellStart"/>
      <w:r w:rsidRPr="005178E4">
        <w:rPr>
          <w:rFonts w:cs="Calibri"/>
          <w:b/>
          <w:sz w:val="48"/>
          <w:szCs w:val="48"/>
          <w:lang w:val="en"/>
        </w:rPr>
        <w:t>L'importance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 xml:space="preserve"> de la </w:t>
      </w:r>
      <w:proofErr w:type="spellStart"/>
      <w:r w:rsidRPr="005178E4">
        <w:rPr>
          <w:rFonts w:cs="Calibri"/>
          <w:b/>
          <w:sz w:val="48"/>
          <w:szCs w:val="48"/>
          <w:lang w:val="en"/>
        </w:rPr>
        <w:t>cristallographie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 xml:space="preserve"> aux </w:t>
      </w:r>
      <w:proofErr w:type="spellStart"/>
      <w:r w:rsidRPr="005178E4">
        <w:rPr>
          <w:rFonts w:cs="Calibri"/>
          <w:b/>
          <w:sz w:val="48"/>
          <w:szCs w:val="48"/>
          <w:lang w:val="en"/>
        </w:rPr>
        <w:t>rayons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 xml:space="preserve"> X </w:t>
      </w:r>
      <w:proofErr w:type="spellStart"/>
      <w:r w:rsidRPr="005178E4">
        <w:rPr>
          <w:rFonts w:cs="Calibri"/>
          <w:b/>
          <w:sz w:val="48"/>
          <w:szCs w:val="48"/>
          <w:lang w:val="en"/>
        </w:rPr>
        <w:t>dans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 xml:space="preserve"> les sciences des </w:t>
      </w:r>
      <w:proofErr w:type="spellStart"/>
      <w:r w:rsidRPr="005178E4">
        <w:rPr>
          <w:rFonts w:cs="Calibri"/>
          <w:b/>
          <w:sz w:val="48"/>
          <w:szCs w:val="48"/>
          <w:lang w:val="en"/>
        </w:rPr>
        <w:t>matériaux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 xml:space="preserve"> </w:t>
      </w:r>
      <w:proofErr w:type="gramStart"/>
      <w:r w:rsidRPr="005178E4">
        <w:rPr>
          <w:rFonts w:cs="Calibri"/>
          <w:b/>
          <w:sz w:val="48"/>
          <w:szCs w:val="48"/>
          <w:lang w:val="en"/>
        </w:rPr>
        <w:t>et</w:t>
      </w:r>
      <w:proofErr w:type="gramEnd"/>
      <w:r w:rsidRPr="005178E4">
        <w:rPr>
          <w:rFonts w:cs="Calibri"/>
          <w:b/>
          <w:sz w:val="48"/>
          <w:szCs w:val="48"/>
          <w:lang w:val="en"/>
        </w:rPr>
        <w:t xml:space="preserve"> les sciences </w:t>
      </w:r>
      <w:proofErr w:type="spellStart"/>
      <w:r w:rsidRPr="005178E4">
        <w:rPr>
          <w:rFonts w:cs="Calibri"/>
          <w:b/>
          <w:sz w:val="48"/>
          <w:szCs w:val="48"/>
          <w:lang w:val="en"/>
        </w:rPr>
        <w:t>biologiques</w:t>
      </w:r>
      <w:proofErr w:type="spellEnd"/>
      <w:r w:rsidRPr="005178E4">
        <w:rPr>
          <w:rFonts w:cs="Calibri"/>
          <w:b/>
          <w:sz w:val="48"/>
          <w:szCs w:val="48"/>
          <w:lang w:val="en"/>
        </w:rPr>
        <w:t>.</w:t>
      </w:r>
    </w:p>
    <w:p w:rsidR="00100450" w:rsidRDefault="005178E4" w:rsidP="00100450">
      <w:pPr>
        <w:autoSpaceDE w:val="0"/>
        <w:autoSpaceDN w:val="0"/>
        <w:adjustRightInd w:val="0"/>
        <w:spacing w:after="200" w:line="276" w:lineRule="auto"/>
        <w:rPr>
          <w:rFonts w:cs="Calibri"/>
          <w:i/>
          <w:sz w:val="28"/>
          <w:szCs w:val="28"/>
          <w:lang w:val="en"/>
        </w:rPr>
      </w:pPr>
      <w:r w:rsidRPr="005178E4">
        <w:rPr>
          <w:rFonts w:cs="Calibri"/>
          <w:i/>
          <w:sz w:val="28"/>
          <w:szCs w:val="28"/>
          <w:lang w:val="en"/>
        </w:rPr>
        <w:t xml:space="preserve">Transcription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traduite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du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commentaire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Georgina Ferry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décrivant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l'importance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la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cristallographie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aux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rayons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X 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lors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la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conférence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prese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virtuelle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lancement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de </w:t>
      </w:r>
      <w:proofErr w:type="spellStart"/>
      <w:r w:rsidRPr="005178E4">
        <w:rPr>
          <w:rFonts w:cs="Calibri"/>
          <w:i/>
          <w:sz w:val="28"/>
          <w:szCs w:val="28"/>
          <w:lang w:val="en"/>
        </w:rPr>
        <w:t>l'IYCr</w:t>
      </w:r>
      <w:proofErr w:type="spellEnd"/>
      <w:r w:rsidRPr="005178E4">
        <w:rPr>
          <w:rFonts w:cs="Calibri"/>
          <w:i/>
          <w:sz w:val="28"/>
          <w:szCs w:val="28"/>
          <w:lang w:val="en"/>
        </w:rPr>
        <w:t xml:space="preserve"> 2014.</w:t>
      </w:r>
    </w:p>
    <w:p w:rsidR="00100450" w:rsidRPr="00EC7E5E" w:rsidRDefault="005178E4" w:rsidP="0010045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lang w:eastAsia="en-GB"/>
        </w:rPr>
      </w:pPr>
      <w:proofErr w:type="spellStart"/>
      <w:r w:rsidRPr="005178E4">
        <w:rPr>
          <w:rFonts w:eastAsia="Times New Roman" w:cs="Times New Roman"/>
          <w:b/>
          <w:bCs/>
          <w:color w:val="000000"/>
          <w:lang w:eastAsia="en-GB"/>
        </w:rPr>
        <w:t>Jeudi</w:t>
      </w:r>
      <w:proofErr w:type="spellEnd"/>
      <w:r w:rsidRPr="005178E4">
        <w:rPr>
          <w:rFonts w:eastAsia="Times New Roman" w:cs="Times New Roman"/>
          <w:b/>
          <w:bCs/>
          <w:color w:val="000000"/>
          <w:lang w:eastAsia="en-GB"/>
        </w:rPr>
        <w:t xml:space="preserve"> 12 </w:t>
      </w:r>
      <w:proofErr w:type="spellStart"/>
      <w:r w:rsidRPr="005178E4">
        <w:rPr>
          <w:rFonts w:eastAsia="Times New Roman" w:cs="Times New Roman"/>
          <w:b/>
          <w:bCs/>
          <w:color w:val="000000"/>
          <w:lang w:eastAsia="en-GB"/>
        </w:rPr>
        <w:t>Décembre</w:t>
      </w:r>
      <w:proofErr w:type="spellEnd"/>
      <w:r w:rsidRPr="005178E4">
        <w:rPr>
          <w:rFonts w:eastAsia="Times New Roman" w:cs="Times New Roman"/>
          <w:b/>
          <w:bCs/>
          <w:color w:val="000000"/>
          <w:lang w:eastAsia="en-GB"/>
        </w:rPr>
        <w:t xml:space="preserve"> 2013, 13:00 GMT</w:t>
      </w:r>
    </w:p>
    <w:p w:rsidR="00100450" w:rsidRPr="00100450" w:rsidRDefault="00100450" w:rsidP="00100450">
      <w:pPr>
        <w:autoSpaceDE w:val="0"/>
        <w:autoSpaceDN w:val="0"/>
        <w:adjustRightInd w:val="0"/>
        <w:spacing w:after="200" w:line="276" w:lineRule="auto"/>
        <w:rPr>
          <w:rFonts w:cs="Calibri"/>
          <w:sz w:val="28"/>
          <w:szCs w:val="28"/>
          <w:lang w:val="en"/>
        </w:rPr>
      </w:pPr>
      <w:r>
        <w:rPr>
          <w:rFonts w:cs="Calibri"/>
          <w:noProof/>
          <w:sz w:val="28"/>
          <w:szCs w:val="28"/>
          <w:lang w:eastAsia="en-GB"/>
        </w:rPr>
        <w:drawing>
          <wp:inline distT="0" distB="0" distL="0" distR="0">
            <wp:extent cx="3114675" cy="233600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csnap-2013-12-11-18h56m24s18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6785" cy="234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8E4" w:rsidRPr="005178E4" w:rsidRDefault="005178E4" w:rsidP="005178E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proofErr w:type="spellStart"/>
      <w:r w:rsidRPr="005178E4">
        <w:rPr>
          <w:rFonts w:ascii="Calibri" w:hAnsi="Calibri" w:cs="Calibri"/>
          <w:lang w:val="en"/>
        </w:rPr>
        <w:t>Tous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matériaux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faits</w:t>
      </w:r>
      <w:proofErr w:type="spellEnd"/>
      <w:r w:rsidRPr="005178E4">
        <w:rPr>
          <w:rFonts w:ascii="Calibri" w:hAnsi="Calibri" w:cs="Calibri"/>
          <w:lang w:val="en"/>
        </w:rPr>
        <w:t xml:space="preserve"> le monde et tout </w:t>
      </w:r>
      <w:proofErr w:type="spellStart"/>
      <w:r w:rsidRPr="005178E4">
        <w:rPr>
          <w:rFonts w:ascii="Calibri" w:hAnsi="Calibri" w:cs="Calibri"/>
          <w:lang w:val="en"/>
        </w:rPr>
        <w:t>ce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qu'il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contient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ont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propriétés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qu'ils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ont</w:t>
      </w:r>
      <w:proofErr w:type="spellEnd"/>
      <w:r w:rsidRPr="005178E4">
        <w:rPr>
          <w:rFonts w:ascii="Calibri" w:hAnsi="Calibri" w:cs="Calibri"/>
          <w:lang w:val="en"/>
        </w:rPr>
        <w:t xml:space="preserve"> à cause de </w:t>
      </w:r>
      <w:proofErr w:type="spellStart"/>
      <w:r w:rsidRPr="005178E4">
        <w:rPr>
          <w:rFonts w:ascii="Calibri" w:hAnsi="Calibri" w:cs="Calibri"/>
          <w:lang w:val="en"/>
        </w:rPr>
        <w:t>leur</w:t>
      </w:r>
      <w:proofErr w:type="spellEnd"/>
      <w:r w:rsidRPr="005178E4">
        <w:rPr>
          <w:rFonts w:ascii="Calibri" w:hAnsi="Calibri" w:cs="Calibri"/>
          <w:lang w:val="en"/>
        </w:rPr>
        <w:t xml:space="preserve"> structure, </w:t>
      </w:r>
      <w:proofErr w:type="spellStart"/>
      <w:r w:rsidRPr="005178E4">
        <w:rPr>
          <w:rFonts w:ascii="Calibri" w:hAnsi="Calibri" w:cs="Calibri"/>
          <w:lang w:val="en"/>
        </w:rPr>
        <w:t>c'est</w:t>
      </w:r>
      <w:proofErr w:type="spellEnd"/>
      <w:r w:rsidRPr="005178E4">
        <w:rPr>
          <w:rFonts w:ascii="Calibri" w:hAnsi="Calibri" w:cs="Calibri"/>
          <w:lang w:val="en"/>
        </w:rPr>
        <w:t xml:space="preserve">-à-dire de la </w:t>
      </w:r>
      <w:proofErr w:type="spellStart"/>
      <w:r w:rsidRPr="005178E4">
        <w:rPr>
          <w:rFonts w:ascii="Calibri" w:hAnsi="Calibri" w:cs="Calibri"/>
          <w:lang w:val="en"/>
        </w:rPr>
        <w:t>façon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dont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atomes</w:t>
      </w:r>
      <w:proofErr w:type="spellEnd"/>
      <w:r w:rsidRPr="005178E4">
        <w:rPr>
          <w:rFonts w:ascii="Calibri" w:hAnsi="Calibri" w:cs="Calibri"/>
          <w:lang w:val="en"/>
        </w:rPr>
        <w:t xml:space="preserve"> qui les constituent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assemblés</w:t>
      </w:r>
      <w:proofErr w:type="spellEnd"/>
      <w:r w:rsidRPr="005178E4">
        <w:rPr>
          <w:rFonts w:ascii="Calibri" w:hAnsi="Calibri" w:cs="Calibri"/>
          <w:lang w:val="en"/>
        </w:rPr>
        <w:t xml:space="preserve"> à </w:t>
      </w:r>
      <w:proofErr w:type="spellStart"/>
      <w:r w:rsidRPr="005178E4">
        <w:rPr>
          <w:rFonts w:ascii="Calibri" w:hAnsi="Calibri" w:cs="Calibri"/>
          <w:lang w:val="en"/>
        </w:rPr>
        <w:t>trois</w:t>
      </w:r>
      <w:proofErr w:type="spellEnd"/>
      <w:r w:rsidRPr="005178E4">
        <w:rPr>
          <w:rFonts w:ascii="Calibri" w:hAnsi="Calibri" w:cs="Calibri"/>
          <w:lang w:val="en"/>
        </w:rPr>
        <w:t xml:space="preserve"> dimensions. </w:t>
      </w:r>
      <w:proofErr w:type="spellStart"/>
      <w:r w:rsidRPr="005178E4">
        <w:rPr>
          <w:rFonts w:ascii="Calibri" w:hAnsi="Calibri" w:cs="Calibri"/>
          <w:lang w:val="en"/>
        </w:rPr>
        <w:t>Ainsi</w:t>
      </w:r>
      <w:proofErr w:type="spellEnd"/>
      <w:r w:rsidRPr="005178E4">
        <w:rPr>
          <w:rFonts w:ascii="Calibri" w:hAnsi="Calibri" w:cs="Calibri"/>
          <w:lang w:val="en"/>
        </w:rPr>
        <w:t xml:space="preserve">, par </w:t>
      </w:r>
      <w:proofErr w:type="spellStart"/>
      <w:r w:rsidRPr="005178E4">
        <w:rPr>
          <w:rFonts w:ascii="Calibri" w:hAnsi="Calibri" w:cs="Calibri"/>
          <w:lang w:val="en"/>
        </w:rPr>
        <w:t>exemple</w:t>
      </w:r>
      <w:proofErr w:type="spellEnd"/>
      <w:r w:rsidRPr="005178E4">
        <w:rPr>
          <w:rFonts w:ascii="Calibri" w:hAnsi="Calibri" w:cs="Calibri"/>
          <w:lang w:val="en"/>
        </w:rPr>
        <w:t xml:space="preserve">, le </w:t>
      </w:r>
      <w:proofErr w:type="spellStart"/>
      <w:r w:rsidRPr="005178E4">
        <w:rPr>
          <w:rFonts w:ascii="Calibri" w:hAnsi="Calibri" w:cs="Calibri"/>
          <w:lang w:val="en"/>
        </w:rPr>
        <w:t>diamant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 w:rsidRPr="005178E4">
        <w:rPr>
          <w:rFonts w:ascii="Calibri" w:hAnsi="Calibri" w:cs="Calibri"/>
          <w:lang w:val="en"/>
        </w:rPr>
        <w:t>est</w:t>
      </w:r>
      <w:proofErr w:type="spellEnd"/>
      <w:proofErr w:type="gram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très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dur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mais</w:t>
      </w:r>
      <w:proofErr w:type="spellEnd"/>
      <w:r w:rsidRPr="005178E4">
        <w:rPr>
          <w:rFonts w:ascii="Calibri" w:hAnsi="Calibri" w:cs="Calibri"/>
          <w:lang w:val="en"/>
        </w:rPr>
        <w:t xml:space="preserve"> le graphite </w:t>
      </w:r>
      <w:proofErr w:type="spellStart"/>
      <w:r w:rsidRPr="005178E4">
        <w:rPr>
          <w:rFonts w:ascii="Calibri" w:hAnsi="Calibri" w:cs="Calibri"/>
          <w:lang w:val="en"/>
        </w:rPr>
        <w:t>est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très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mou</w:t>
      </w:r>
      <w:proofErr w:type="spellEnd"/>
      <w:r w:rsidRPr="005178E4">
        <w:rPr>
          <w:rFonts w:ascii="Calibri" w:hAnsi="Calibri" w:cs="Calibri"/>
          <w:lang w:val="en"/>
        </w:rPr>
        <w:t xml:space="preserve">, et </w:t>
      </w:r>
      <w:proofErr w:type="spellStart"/>
      <w:r w:rsidRPr="005178E4">
        <w:rPr>
          <w:rFonts w:ascii="Calibri" w:hAnsi="Calibri" w:cs="Calibri"/>
          <w:lang w:val="en"/>
        </w:rPr>
        <w:t>cela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n'a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rien</w:t>
      </w:r>
      <w:proofErr w:type="spellEnd"/>
      <w:r w:rsidRPr="005178E4">
        <w:rPr>
          <w:rFonts w:ascii="Calibri" w:hAnsi="Calibri" w:cs="Calibri"/>
          <w:lang w:val="en"/>
        </w:rPr>
        <w:t xml:space="preserve"> à </w:t>
      </w:r>
      <w:proofErr w:type="spellStart"/>
      <w:r w:rsidRPr="005178E4">
        <w:rPr>
          <w:rFonts w:ascii="Calibri" w:hAnsi="Calibri" w:cs="Calibri"/>
          <w:lang w:val="en"/>
        </w:rPr>
        <w:t>voir</w:t>
      </w:r>
      <w:proofErr w:type="spellEnd"/>
      <w:r w:rsidRPr="005178E4">
        <w:rPr>
          <w:rFonts w:ascii="Calibri" w:hAnsi="Calibri" w:cs="Calibri"/>
          <w:lang w:val="en"/>
        </w:rPr>
        <w:t xml:space="preserve"> avec les </w:t>
      </w:r>
      <w:proofErr w:type="spellStart"/>
      <w:r w:rsidRPr="005178E4">
        <w:rPr>
          <w:rFonts w:ascii="Calibri" w:hAnsi="Calibri" w:cs="Calibri"/>
          <w:lang w:val="en"/>
        </w:rPr>
        <w:t>éléments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ils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constitués</w:t>
      </w:r>
      <w:proofErr w:type="spellEnd"/>
      <w:r w:rsidRPr="005178E4">
        <w:rPr>
          <w:rFonts w:ascii="Calibri" w:hAnsi="Calibri" w:cs="Calibri"/>
          <w:lang w:val="en"/>
        </w:rPr>
        <w:t xml:space="preserve"> – </w:t>
      </w:r>
      <w:proofErr w:type="spellStart"/>
      <w:r w:rsidRPr="005178E4">
        <w:rPr>
          <w:rFonts w:ascii="Calibri" w:hAnsi="Calibri" w:cs="Calibri"/>
          <w:lang w:val="en"/>
        </w:rPr>
        <w:t>ils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tous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deux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constitués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carbone</w:t>
      </w:r>
      <w:proofErr w:type="spellEnd"/>
      <w:r w:rsidRPr="005178E4">
        <w:rPr>
          <w:rFonts w:ascii="Calibri" w:hAnsi="Calibri" w:cs="Calibri"/>
          <w:lang w:val="en"/>
        </w:rPr>
        <w:t xml:space="preserve">. </w:t>
      </w:r>
      <w:proofErr w:type="spellStart"/>
      <w:r w:rsidRPr="005178E4">
        <w:rPr>
          <w:rFonts w:ascii="Calibri" w:hAnsi="Calibri" w:cs="Calibri"/>
          <w:lang w:val="en"/>
        </w:rPr>
        <w:t>C'est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seulement</w:t>
      </w:r>
      <w:proofErr w:type="spellEnd"/>
      <w:r w:rsidRPr="005178E4">
        <w:rPr>
          <w:rFonts w:ascii="Calibri" w:hAnsi="Calibri" w:cs="Calibri"/>
          <w:lang w:val="en"/>
        </w:rPr>
        <w:t xml:space="preserve"> le fait </w:t>
      </w:r>
      <w:proofErr w:type="spellStart"/>
      <w:r w:rsidRPr="005178E4">
        <w:rPr>
          <w:rFonts w:ascii="Calibri" w:hAnsi="Calibri" w:cs="Calibri"/>
          <w:lang w:val="en"/>
        </w:rPr>
        <w:t>que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atomes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carbone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ajustés</w:t>
      </w:r>
      <w:proofErr w:type="spellEnd"/>
      <w:r w:rsidRPr="005178E4">
        <w:rPr>
          <w:rFonts w:ascii="Calibri" w:hAnsi="Calibri" w:cs="Calibri"/>
          <w:lang w:val="en"/>
        </w:rPr>
        <w:t xml:space="preserve"> pour former </w:t>
      </w:r>
      <w:proofErr w:type="spellStart"/>
      <w:r w:rsidRPr="005178E4">
        <w:rPr>
          <w:rFonts w:ascii="Calibri" w:hAnsi="Calibri" w:cs="Calibri"/>
          <w:lang w:val="en"/>
        </w:rPr>
        <w:t>une</w:t>
      </w:r>
      <w:proofErr w:type="spellEnd"/>
      <w:r w:rsidRPr="005178E4">
        <w:rPr>
          <w:rFonts w:ascii="Calibri" w:hAnsi="Calibri" w:cs="Calibri"/>
          <w:lang w:val="en"/>
        </w:rPr>
        <w:t xml:space="preserve"> structure </w:t>
      </w:r>
      <w:proofErr w:type="spellStart"/>
      <w:r w:rsidRPr="005178E4">
        <w:rPr>
          <w:rFonts w:ascii="Calibri" w:hAnsi="Calibri" w:cs="Calibri"/>
          <w:lang w:val="en"/>
        </w:rPr>
        <w:t>très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rigide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dans</w:t>
      </w:r>
      <w:proofErr w:type="spellEnd"/>
      <w:r w:rsidRPr="005178E4">
        <w:rPr>
          <w:rFonts w:ascii="Calibri" w:hAnsi="Calibri" w:cs="Calibri"/>
          <w:lang w:val="en"/>
        </w:rPr>
        <w:t xml:space="preserve"> le </w:t>
      </w:r>
      <w:proofErr w:type="spellStart"/>
      <w:r w:rsidRPr="005178E4">
        <w:rPr>
          <w:rFonts w:ascii="Calibri" w:hAnsi="Calibri" w:cs="Calibri"/>
          <w:lang w:val="en"/>
        </w:rPr>
        <w:t>diamant</w:t>
      </w:r>
      <w:proofErr w:type="spellEnd"/>
      <w:r w:rsidRPr="005178E4">
        <w:rPr>
          <w:rFonts w:ascii="Calibri" w:hAnsi="Calibri" w:cs="Calibri"/>
          <w:lang w:val="en"/>
        </w:rPr>
        <w:t xml:space="preserve">, </w:t>
      </w:r>
      <w:proofErr w:type="spellStart"/>
      <w:r w:rsidRPr="005178E4">
        <w:rPr>
          <w:rFonts w:ascii="Calibri" w:hAnsi="Calibri" w:cs="Calibri"/>
          <w:lang w:val="en"/>
        </w:rPr>
        <w:t>tandis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ceux</w:t>
      </w:r>
      <w:proofErr w:type="spellEnd"/>
      <w:r w:rsidRPr="005178E4">
        <w:rPr>
          <w:rFonts w:ascii="Calibri" w:hAnsi="Calibri" w:cs="Calibri"/>
          <w:lang w:val="en"/>
        </w:rPr>
        <w:t xml:space="preserve"> du graphite </w:t>
      </w:r>
      <w:proofErr w:type="spellStart"/>
      <w:r w:rsidRPr="005178E4">
        <w:rPr>
          <w:rFonts w:ascii="Calibri" w:hAnsi="Calibri" w:cs="Calibri"/>
          <w:lang w:val="en"/>
        </w:rPr>
        <w:t>sont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ajustés</w:t>
      </w:r>
      <w:proofErr w:type="spellEnd"/>
      <w:r w:rsidRPr="005178E4">
        <w:rPr>
          <w:rFonts w:ascii="Calibri" w:hAnsi="Calibri" w:cs="Calibri"/>
          <w:lang w:val="en"/>
        </w:rPr>
        <w:t xml:space="preserve"> en </w:t>
      </w:r>
      <w:proofErr w:type="spellStart"/>
      <w:r w:rsidRPr="005178E4">
        <w:rPr>
          <w:rFonts w:ascii="Calibri" w:hAnsi="Calibri" w:cs="Calibri"/>
          <w:lang w:val="en"/>
        </w:rPr>
        <w:t>nappes</w:t>
      </w:r>
      <w:proofErr w:type="spellEnd"/>
      <w:r w:rsidRPr="005178E4">
        <w:rPr>
          <w:rFonts w:ascii="Calibri" w:hAnsi="Calibri" w:cs="Calibri"/>
          <w:lang w:val="en"/>
        </w:rPr>
        <w:t xml:space="preserve">, de </w:t>
      </w:r>
      <w:proofErr w:type="spellStart"/>
      <w:r w:rsidRPr="005178E4">
        <w:rPr>
          <w:rFonts w:ascii="Calibri" w:hAnsi="Calibri" w:cs="Calibri"/>
          <w:lang w:val="en"/>
        </w:rPr>
        <w:t>sorte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qu'ils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peuvent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glisser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uns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sur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autres</w:t>
      </w:r>
      <w:proofErr w:type="spellEnd"/>
      <w:r w:rsidRPr="005178E4">
        <w:rPr>
          <w:rFonts w:ascii="Calibri" w:hAnsi="Calibri" w:cs="Calibri"/>
          <w:lang w:val="en"/>
        </w:rPr>
        <w:t xml:space="preserve">. </w:t>
      </w:r>
      <w:proofErr w:type="gramStart"/>
      <w:r w:rsidRPr="005178E4">
        <w:rPr>
          <w:rFonts w:ascii="Calibri" w:hAnsi="Calibri" w:cs="Calibri"/>
          <w:lang w:val="en"/>
        </w:rPr>
        <w:t>Et</w:t>
      </w:r>
      <w:proofErr w:type="gramEnd"/>
      <w:r w:rsidRPr="005178E4">
        <w:rPr>
          <w:rFonts w:ascii="Calibri" w:hAnsi="Calibri" w:cs="Calibri"/>
          <w:lang w:val="en"/>
        </w:rPr>
        <w:t xml:space="preserve"> je ne </w:t>
      </w:r>
      <w:proofErr w:type="spellStart"/>
      <w:r w:rsidRPr="005178E4">
        <w:rPr>
          <w:rFonts w:ascii="Calibri" w:hAnsi="Calibri" w:cs="Calibri"/>
          <w:lang w:val="en"/>
        </w:rPr>
        <w:t>parle</w:t>
      </w:r>
      <w:proofErr w:type="spellEnd"/>
      <w:r w:rsidRPr="005178E4">
        <w:rPr>
          <w:rFonts w:ascii="Calibri" w:hAnsi="Calibri" w:cs="Calibri"/>
          <w:lang w:val="en"/>
        </w:rPr>
        <w:t xml:space="preserve"> pas </w:t>
      </w:r>
      <w:proofErr w:type="spellStart"/>
      <w:r w:rsidRPr="005178E4">
        <w:rPr>
          <w:rFonts w:ascii="Calibri" w:hAnsi="Calibri" w:cs="Calibri"/>
          <w:lang w:val="en"/>
        </w:rPr>
        <w:t>seulement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minéraux</w:t>
      </w:r>
      <w:proofErr w:type="spellEnd"/>
      <w:r w:rsidRPr="005178E4">
        <w:rPr>
          <w:rFonts w:ascii="Calibri" w:hAnsi="Calibri" w:cs="Calibri"/>
          <w:lang w:val="en"/>
        </w:rPr>
        <w:t xml:space="preserve">, je </w:t>
      </w:r>
      <w:proofErr w:type="spellStart"/>
      <w:r w:rsidRPr="005178E4">
        <w:rPr>
          <w:rFonts w:ascii="Calibri" w:hAnsi="Calibri" w:cs="Calibri"/>
          <w:lang w:val="en"/>
        </w:rPr>
        <w:t>parle</w:t>
      </w:r>
      <w:proofErr w:type="spellEnd"/>
      <w:r w:rsidRPr="005178E4">
        <w:rPr>
          <w:rFonts w:ascii="Calibri" w:hAnsi="Calibri" w:cs="Calibri"/>
          <w:lang w:val="en"/>
        </w:rPr>
        <w:t xml:space="preserve"> des </w:t>
      </w:r>
      <w:proofErr w:type="spellStart"/>
      <w:r w:rsidRPr="005178E4">
        <w:rPr>
          <w:rFonts w:ascii="Calibri" w:hAnsi="Calibri" w:cs="Calibri"/>
          <w:lang w:val="en"/>
        </w:rPr>
        <w:t>molécules</w:t>
      </w:r>
      <w:proofErr w:type="spellEnd"/>
      <w:r w:rsidRPr="005178E4">
        <w:rPr>
          <w:rFonts w:ascii="Calibri" w:hAnsi="Calibri" w:cs="Calibri"/>
          <w:lang w:val="en"/>
        </w:rPr>
        <w:t xml:space="preserve"> qui constituent les </w:t>
      </w:r>
      <w:proofErr w:type="spellStart"/>
      <w:r w:rsidRPr="005178E4">
        <w:rPr>
          <w:rFonts w:ascii="Calibri" w:hAnsi="Calibri" w:cs="Calibri"/>
          <w:lang w:val="en"/>
        </w:rPr>
        <w:t>êtres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humains</w:t>
      </w:r>
      <w:proofErr w:type="spellEnd"/>
      <w:r w:rsidRPr="005178E4">
        <w:rPr>
          <w:rFonts w:ascii="Calibri" w:hAnsi="Calibri" w:cs="Calibri"/>
          <w:lang w:val="en"/>
        </w:rPr>
        <w:t xml:space="preserve"> et </w:t>
      </w:r>
      <w:proofErr w:type="spellStart"/>
      <w:r w:rsidRPr="005178E4">
        <w:rPr>
          <w:rFonts w:ascii="Calibri" w:hAnsi="Calibri" w:cs="Calibri"/>
          <w:lang w:val="en"/>
        </w:rPr>
        <w:t>tous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êtres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vivants</w:t>
      </w:r>
      <w:proofErr w:type="spellEnd"/>
      <w:r w:rsidRPr="005178E4">
        <w:rPr>
          <w:rFonts w:ascii="Calibri" w:hAnsi="Calibri" w:cs="Calibri"/>
          <w:lang w:val="en"/>
        </w:rPr>
        <w:t xml:space="preserve">. Nous </w:t>
      </w:r>
      <w:proofErr w:type="spellStart"/>
      <w:r w:rsidRPr="005178E4">
        <w:rPr>
          <w:rFonts w:ascii="Calibri" w:hAnsi="Calibri" w:cs="Calibri"/>
          <w:lang w:val="en"/>
        </w:rPr>
        <w:t>avons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proofErr w:type="gramStart"/>
      <w:r w:rsidRPr="005178E4">
        <w:rPr>
          <w:rFonts w:ascii="Calibri" w:hAnsi="Calibri" w:cs="Calibri"/>
          <w:lang w:val="en"/>
        </w:rPr>
        <w:t>pu</w:t>
      </w:r>
      <w:proofErr w:type="spellEnd"/>
      <w:proofErr w:type="gram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étudier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ceux-là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aussi</w:t>
      </w:r>
      <w:proofErr w:type="spellEnd"/>
      <w:r w:rsidRPr="005178E4">
        <w:rPr>
          <w:rFonts w:ascii="Calibri" w:hAnsi="Calibri" w:cs="Calibri"/>
          <w:lang w:val="en"/>
        </w:rPr>
        <w:t xml:space="preserve"> à </w:t>
      </w:r>
      <w:proofErr w:type="spellStart"/>
      <w:r w:rsidRPr="005178E4">
        <w:rPr>
          <w:rFonts w:ascii="Calibri" w:hAnsi="Calibri" w:cs="Calibri"/>
          <w:lang w:val="en"/>
        </w:rPr>
        <w:t>l'aide</w:t>
      </w:r>
      <w:proofErr w:type="spellEnd"/>
      <w:r w:rsidRPr="005178E4">
        <w:rPr>
          <w:rFonts w:ascii="Calibri" w:hAnsi="Calibri" w:cs="Calibri"/>
          <w:lang w:val="en"/>
        </w:rPr>
        <w:t xml:space="preserve"> de la </w:t>
      </w:r>
      <w:proofErr w:type="spellStart"/>
      <w:r w:rsidRPr="005178E4">
        <w:rPr>
          <w:rFonts w:ascii="Calibri" w:hAnsi="Calibri" w:cs="Calibri"/>
          <w:lang w:val="en"/>
        </w:rPr>
        <w:t>cristallographie</w:t>
      </w:r>
      <w:proofErr w:type="spellEnd"/>
      <w:r w:rsidRPr="005178E4">
        <w:rPr>
          <w:rFonts w:ascii="Calibri" w:hAnsi="Calibri" w:cs="Calibri"/>
          <w:lang w:val="en"/>
        </w:rPr>
        <w:t xml:space="preserve"> aux </w:t>
      </w:r>
      <w:proofErr w:type="spellStart"/>
      <w:r w:rsidRPr="005178E4">
        <w:rPr>
          <w:rFonts w:ascii="Calibri" w:hAnsi="Calibri" w:cs="Calibri"/>
          <w:lang w:val="en"/>
        </w:rPr>
        <w:t>rayons</w:t>
      </w:r>
      <w:proofErr w:type="spellEnd"/>
      <w:r w:rsidRPr="005178E4">
        <w:rPr>
          <w:rFonts w:ascii="Calibri" w:hAnsi="Calibri" w:cs="Calibri"/>
          <w:lang w:val="en"/>
        </w:rPr>
        <w:t xml:space="preserve"> X.</w:t>
      </w:r>
    </w:p>
    <w:p w:rsidR="005178E4" w:rsidRPr="005178E4" w:rsidRDefault="005178E4" w:rsidP="005178E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-IT"/>
        </w:rPr>
      </w:pPr>
      <w:r w:rsidRPr="005178E4">
        <w:rPr>
          <w:rFonts w:ascii="Calibri" w:hAnsi="Calibri" w:cs="Calibri"/>
          <w:lang w:val="en"/>
        </w:rPr>
        <w:t xml:space="preserve">Dorothy Hodgkin </w:t>
      </w:r>
      <w:proofErr w:type="spellStart"/>
      <w:r w:rsidRPr="005178E4">
        <w:rPr>
          <w:rFonts w:ascii="Calibri" w:hAnsi="Calibri" w:cs="Calibri"/>
          <w:lang w:val="en"/>
        </w:rPr>
        <w:t>fut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l'une</w:t>
      </w:r>
      <w:proofErr w:type="spellEnd"/>
      <w:r w:rsidRPr="005178E4">
        <w:rPr>
          <w:rFonts w:ascii="Calibri" w:hAnsi="Calibri" w:cs="Calibri"/>
          <w:lang w:val="en"/>
        </w:rPr>
        <w:t xml:space="preserve"> des premières à </w:t>
      </w:r>
      <w:proofErr w:type="spellStart"/>
      <w:r w:rsidRPr="005178E4">
        <w:rPr>
          <w:rFonts w:ascii="Calibri" w:hAnsi="Calibri" w:cs="Calibri"/>
          <w:lang w:val="en"/>
        </w:rPr>
        <w:t>utiliser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cette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techique</w:t>
      </w:r>
      <w:proofErr w:type="spellEnd"/>
      <w:r w:rsidRPr="005178E4">
        <w:rPr>
          <w:rFonts w:ascii="Calibri" w:hAnsi="Calibri" w:cs="Calibri"/>
          <w:lang w:val="en"/>
        </w:rPr>
        <w:t xml:space="preserve"> pour </w:t>
      </w:r>
      <w:proofErr w:type="spellStart"/>
      <w:r w:rsidRPr="005178E4">
        <w:rPr>
          <w:rFonts w:ascii="Calibri" w:hAnsi="Calibri" w:cs="Calibri"/>
          <w:lang w:val="en"/>
        </w:rPr>
        <w:t>regarder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une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molécule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biologique</w:t>
      </w:r>
      <w:proofErr w:type="spellEnd"/>
      <w:r w:rsidRPr="005178E4">
        <w:rPr>
          <w:rFonts w:ascii="Calibri" w:hAnsi="Calibri" w:cs="Calibri"/>
          <w:lang w:val="en"/>
        </w:rPr>
        <w:t xml:space="preserve">. </w:t>
      </w:r>
      <w:r w:rsidRPr="005178E4">
        <w:rPr>
          <w:rFonts w:ascii="Calibri" w:hAnsi="Calibri" w:cs="Calibri"/>
          <w:lang w:val="it-IT"/>
        </w:rPr>
        <w:t xml:space="preserve">Encore écolière, elle se passionna pour la technique de la cristallographie aux rayon X quand elle entendit parler de ce que les Bragg avaient fait. </w:t>
      </w:r>
      <w:proofErr w:type="spellStart"/>
      <w:proofErr w:type="gramStart"/>
      <w:r w:rsidRPr="005178E4">
        <w:rPr>
          <w:rFonts w:ascii="Calibri" w:hAnsi="Calibri" w:cs="Calibri"/>
          <w:lang w:val="en"/>
        </w:rPr>
        <w:t>Ils</w:t>
      </w:r>
      <w:proofErr w:type="spellEnd"/>
      <w:proofErr w:type="gram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disaient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qu'ils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pouvaient</w:t>
      </w:r>
      <w:proofErr w:type="spellEnd"/>
      <w:r w:rsidRPr="005178E4">
        <w:rPr>
          <w:rFonts w:ascii="Calibri" w:hAnsi="Calibri" w:cs="Calibri"/>
          <w:lang w:val="en"/>
        </w:rPr>
        <w:t xml:space="preserve"> '</w:t>
      </w:r>
      <w:proofErr w:type="spellStart"/>
      <w:r w:rsidRPr="005178E4">
        <w:rPr>
          <w:rFonts w:ascii="Calibri" w:hAnsi="Calibri" w:cs="Calibri"/>
          <w:lang w:val="en"/>
        </w:rPr>
        <w:t>voir</w:t>
      </w:r>
      <w:proofErr w:type="spellEnd"/>
      <w:r w:rsidRPr="005178E4">
        <w:rPr>
          <w:rFonts w:ascii="Calibri" w:hAnsi="Calibri" w:cs="Calibri"/>
          <w:lang w:val="en"/>
        </w:rPr>
        <w:t xml:space="preserve"> les </w:t>
      </w:r>
      <w:proofErr w:type="spellStart"/>
      <w:r w:rsidRPr="005178E4">
        <w:rPr>
          <w:rFonts w:ascii="Calibri" w:hAnsi="Calibri" w:cs="Calibri"/>
          <w:lang w:val="en"/>
        </w:rPr>
        <w:t>atomes</w:t>
      </w:r>
      <w:proofErr w:type="spellEnd"/>
      <w:r w:rsidRPr="005178E4">
        <w:rPr>
          <w:rFonts w:ascii="Calibri" w:hAnsi="Calibri" w:cs="Calibri"/>
          <w:lang w:val="en"/>
        </w:rPr>
        <w:t xml:space="preserve">”, et </w:t>
      </w:r>
      <w:proofErr w:type="spellStart"/>
      <w:r w:rsidRPr="005178E4">
        <w:rPr>
          <w:rFonts w:ascii="Calibri" w:hAnsi="Calibri" w:cs="Calibri"/>
          <w:lang w:val="en"/>
        </w:rPr>
        <w:t>elle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devint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l'une</w:t>
      </w:r>
      <w:proofErr w:type="spellEnd"/>
      <w:r w:rsidRPr="005178E4">
        <w:rPr>
          <w:rFonts w:ascii="Calibri" w:hAnsi="Calibri" w:cs="Calibri"/>
          <w:lang w:val="en"/>
        </w:rPr>
        <w:t xml:space="preserve"> des premières à </w:t>
      </w:r>
      <w:proofErr w:type="spellStart"/>
      <w:r w:rsidRPr="005178E4">
        <w:rPr>
          <w:rFonts w:ascii="Calibri" w:hAnsi="Calibri" w:cs="Calibri"/>
          <w:lang w:val="en"/>
        </w:rPr>
        <w:t>appliquer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cette</w:t>
      </w:r>
      <w:proofErr w:type="spellEnd"/>
      <w:r w:rsidRPr="005178E4">
        <w:rPr>
          <w:rFonts w:ascii="Calibri" w:hAnsi="Calibri" w:cs="Calibri"/>
          <w:lang w:val="en"/>
        </w:rPr>
        <w:t xml:space="preserve"> technique à </w:t>
      </w:r>
      <w:proofErr w:type="spellStart"/>
      <w:r w:rsidRPr="005178E4">
        <w:rPr>
          <w:rFonts w:ascii="Calibri" w:hAnsi="Calibri" w:cs="Calibri"/>
          <w:lang w:val="en"/>
        </w:rPr>
        <w:t>l'étude</w:t>
      </w:r>
      <w:proofErr w:type="spellEnd"/>
      <w:r w:rsidRPr="005178E4">
        <w:rPr>
          <w:rFonts w:ascii="Calibri" w:hAnsi="Calibri" w:cs="Calibri"/>
          <w:lang w:val="en"/>
        </w:rPr>
        <w:t xml:space="preserve"> des </w:t>
      </w:r>
      <w:proofErr w:type="spellStart"/>
      <w:r w:rsidRPr="005178E4">
        <w:rPr>
          <w:rFonts w:ascii="Calibri" w:hAnsi="Calibri" w:cs="Calibri"/>
          <w:lang w:val="en"/>
        </w:rPr>
        <w:t>molécules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biologiques</w:t>
      </w:r>
      <w:proofErr w:type="spellEnd"/>
      <w:r w:rsidRPr="005178E4">
        <w:rPr>
          <w:rFonts w:ascii="Calibri" w:hAnsi="Calibri" w:cs="Calibri"/>
          <w:lang w:val="en"/>
        </w:rPr>
        <w:t xml:space="preserve">. Son premier fait </w:t>
      </w:r>
      <w:proofErr w:type="spellStart"/>
      <w:r w:rsidRPr="005178E4">
        <w:rPr>
          <w:rFonts w:ascii="Calibri" w:hAnsi="Calibri" w:cs="Calibri"/>
          <w:lang w:val="en"/>
        </w:rPr>
        <w:t>d'arme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marquant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fut</w:t>
      </w:r>
      <w:proofErr w:type="spellEnd"/>
      <w:r w:rsidRPr="005178E4">
        <w:rPr>
          <w:rFonts w:ascii="Calibri" w:hAnsi="Calibri" w:cs="Calibri"/>
          <w:lang w:val="en"/>
        </w:rPr>
        <w:t xml:space="preserve"> pour la </w:t>
      </w:r>
      <w:proofErr w:type="spellStart"/>
      <w:r w:rsidRPr="005178E4">
        <w:rPr>
          <w:rFonts w:ascii="Calibri" w:hAnsi="Calibri" w:cs="Calibri"/>
          <w:lang w:val="en"/>
        </w:rPr>
        <w:t>pénicilline</w:t>
      </w:r>
      <w:proofErr w:type="spellEnd"/>
      <w:r w:rsidRPr="005178E4">
        <w:rPr>
          <w:rFonts w:ascii="Calibri" w:hAnsi="Calibri" w:cs="Calibri"/>
          <w:lang w:val="en"/>
        </w:rPr>
        <w:t xml:space="preserve">. Les </w:t>
      </w:r>
      <w:proofErr w:type="spellStart"/>
      <w:r w:rsidRPr="005178E4">
        <w:rPr>
          <w:rFonts w:ascii="Calibri" w:hAnsi="Calibri" w:cs="Calibri"/>
          <w:lang w:val="en"/>
        </w:rPr>
        <w:t>chimistes</w:t>
      </w:r>
      <w:proofErr w:type="spellEnd"/>
      <w:r w:rsidRPr="005178E4">
        <w:rPr>
          <w:rFonts w:ascii="Calibri" w:hAnsi="Calibri" w:cs="Calibri"/>
          <w:lang w:val="en"/>
        </w:rPr>
        <w:t xml:space="preserve"> ne </w:t>
      </w:r>
      <w:proofErr w:type="spellStart"/>
      <w:r w:rsidRPr="005178E4">
        <w:rPr>
          <w:rFonts w:ascii="Calibri" w:hAnsi="Calibri" w:cs="Calibri"/>
          <w:lang w:val="en"/>
        </w:rPr>
        <w:t>savaient</w:t>
      </w:r>
      <w:proofErr w:type="spellEnd"/>
      <w:r w:rsidRPr="005178E4">
        <w:rPr>
          <w:rFonts w:ascii="Calibri" w:hAnsi="Calibri" w:cs="Calibri"/>
          <w:lang w:val="en"/>
        </w:rPr>
        <w:t xml:space="preserve"> pas </w:t>
      </w:r>
      <w:proofErr w:type="spellStart"/>
      <w:r w:rsidRPr="005178E4">
        <w:rPr>
          <w:rFonts w:ascii="Calibri" w:hAnsi="Calibri" w:cs="Calibri"/>
          <w:lang w:val="en"/>
        </w:rPr>
        <w:t>très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bien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qu'était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sa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r w:rsidRPr="005178E4">
        <w:rPr>
          <w:rFonts w:ascii="Calibri" w:hAnsi="Calibri" w:cs="Calibri"/>
          <w:lang w:val="en"/>
        </w:rPr>
        <w:lastRenderedPageBreak/>
        <w:t>structure</w:t>
      </w:r>
      <w:proofErr w:type="gramStart"/>
      <w:r w:rsidRPr="005178E4">
        <w:rPr>
          <w:rFonts w:ascii="Calibri" w:hAnsi="Calibri" w:cs="Calibri"/>
          <w:lang w:val="en"/>
        </w:rPr>
        <w:t xml:space="preserve">;  </w:t>
      </w:r>
      <w:proofErr w:type="spellStart"/>
      <w:r w:rsidRPr="005178E4">
        <w:rPr>
          <w:rFonts w:ascii="Calibri" w:hAnsi="Calibri" w:cs="Calibri"/>
          <w:lang w:val="en"/>
        </w:rPr>
        <w:t>elle</w:t>
      </w:r>
      <w:proofErr w:type="spellEnd"/>
      <w:proofErr w:type="gramEnd"/>
      <w:r w:rsidRPr="005178E4">
        <w:rPr>
          <w:rFonts w:ascii="Calibri" w:hAnsi="Calibri" w:cs="Calibri"/>
          <w:lang w:val="en"/>
        </w:rPr>
        <w:t xml:space="preserve"> la </w:t>
      </w:r>
      <w:proofErr w:type="spellStart"/>
      <w:r w:rsidRPr="005178E4">
        <w:rPr>
          <w:rFonts w:ascii="Calibri" w:hAnsi="Calibri" w:cs="Calibri"/>
          <w:lang w:val="en"/>
        </w:rPr>
        <w:t>résolut</w:t>
      </w:r>
      <w:proofErr w:type="spellEnd"/>
      <w:r w:rsidRPr="005178E4">
        <w:rPr>
          <w:rFonts w:ascii="Calibri" w:hAnsi="Calibri" w:cs="Calibri"/>
          <w:lang w:val="en"/>
        </w:rPr>
        <w:t xml:space="preserve"> en 1945 et </w:t>
      </w:r>
      <w:proofErr w:type="spellStart"/>
      <w:r w:rsidRPr="005178E4">
        <w:rPr>
          <w:rFonts w:ascii="Calibri" w:hAnsi="Calibri" w:cs="Calibri"/>
          <w:lang w:val="en"/>
        </w:rPr>
        <w:t>c'est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l'une</w:t>
      </w:r>
      <w:proofErr w:type="spellEnd"/>
      <w:r w:rsidRPr="005178E4">
        <w:rPr>
          <w:rFonts w:ascii="Calibri" w:hAnsi="Calibri" w:cs="Calibri"/>
          <w:lang w:val="en"/>
        </w:rPr>
        <w:t xml:space="preserve"> des raisons qui </w:t>
      </w:r>
      <w:proofErr w:type="spellStart"/>
      <w:r w:rsidRPr="005178E4">
        <w:rPr>
          <w:rFonts w:ascii="Calibri" w:hAnsi="Calibri" w:cs="Calibri"/>
          <w:lang w:val="en"/>
        </w:rPr>
        <w:t>lui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valurent</w:t>
      </w:r>
      <w:proofErr w:type="spellEnd"/>
      <w:r w:rsidRPr="005178E4">
        <w:rPr>
          <w:rFonts w:ascii="Calibri" w:hAnsi="Calibri" w:cs="Calibri"/>
          <w:lang w:val="en"/>
        </w:rPr>
        <w:t xml:space="preserve"> un Prix Nobel, </w:t>
      </w:r>
      <w:proofErr w:type="spellStart"/>
      <w:r w:rsidRPr="005178E4">
        <w:rPr>
          <w:rFonts w:ascii="Calibri" w:hAnsi="Calibri" w:cs="Calibri"/>
          <w:lang w:val="en"/>
        </w:rPr>
        <w:t>que</w:t>
      </w:r>
      <w:proofErr w:type="spellEnd"/>
      <w:r w:rsidRPr="005178E4">
        <w:rPr>
          <w:rFonts w:ascii="Calibri" w:hAnsi="Calibri" w:cs="Calibri"/>
          <w:lang w:val="en"/>
        </w:rPr>
        <w:t xml:space="preserve"> nous </w:t>
      </w:r>
      <w:proofErr w:type="spellStart"/>
      <w:r w:rsidRPr="005178E4">
        <w:rPr>
          <w:rFonts w:ascii="Calibri" w:hAnsi="Calibri" w:cs="Calibri"/>
          <w:lang w:val="en"/>
        </w:rPr>
        <w:t>célébrons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aussi</w:t>
      </w:r>
      <w:proofErr w:type="spellEnd"/>
      <w:r w:rsidRPr="005178E4">
        <w:rPr>
          <w:rFonts w:ascii="Calibri" w:hAnsi="Calibri" w:cs="Calibri"/>
          <w:lang w:val="en"/>
        </w:rPr>
        <w:t xml:space="preserve"> en 2014  (</w:t>
      </w:r>
      <w:proofErr w:type="spellStart"/>
      <w:r w:rsidRPr="005178E4">
        <w:rPr>
          <w:rFonts w:ascii="Calibri" w:hAnsi="Calibri" w:cs="Calibri"/>
          <w:lang w:val="en"/>
        </w:rPr>
        <w:t>ce</w:t>
      </w:r>
      <w:proofErr w:type="spellEnd"/>
      <w:r w:rsidRPr="005178E4">
        <w:rPr>
          <w:rFonts w:ascii="Calibri" w:hAnsi="Calibri" w:cs="Calibri"/>
          <w:lang w:val="en"/>
        </w:rPr>
        <w:t xml:space="preserve"> sera son 50è </w:t>
      </w:r>
      <w:proofErr w:type="spellStart"/>
      <w:r w:rsidRPr="005178E4">
        <w:rPr>
          <w:rFonts w:ascii="Calibri" w:hAnsi="Calibri" w:cs="Calibri"/>
          <w:lang w:val="en"/>
        </w:rPr>
        <w:t>anniversaire</w:t>
      </w:r>
      <w:proofErr w:type="spellEnd"/>
      <w:r w:rsidRPr="005178E4">
        <w:rPr>
          <w:rFonts w:ascii="Calibri" w:hAnsi="Calibri" w:cs="Calibri"/>
          <w:lang w:val="en"/>
        </w:rPr>
        <w:t xml:space="preserve">). </w:t>
      </w:r>
      <w:r w:rsidRPr="005178E4">
        <w:rPr>
          <w:rFonts w:ascii="Calibri" w:hAnsi="Calibri" w:cs="Calibri"/>
          <w:lang w:val="it-IT"/>
        </w:rPr>
        <w:t>Par la suite, elle résolut la structure de l'insuline, une molécule de protéine qui contrôle le sucre dans le sang.</w:t>
      </w:r>
    </w:p>
    <w:p w:rsidR="005178E4" w:rsidRPr="005178E4" w:rsidRDefault="005178E4" w:rsidP="005178E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 w:rsidRPr="005178E4">
        <w:rPr>
          <w:rFonts w:ascii="Calibri" w:hAnsi="Calibri" w:cs="Calibri"/>
          <w:lang w:val="en"/>
        </w:rPr>
        <w:t xml:space="preserve">Nous </w:t>
      </w:r>
      <w:proofErr w:type="spellStart"/>
      <w:r w:rsidRPr="005178E4">
        <w:rPr>
          <w:rFonts w:ascii="Calibri" w:hAnsi="Calibri" w:cs="Calibri"/>
          <w:lang w:val="en"/>
        </w:rPr>
        <w:t>avons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toujours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gramStart"/>
      <w:r w:rsidRPr="005178E4">
        <w:rPr>
          <w:rFonts w:ascii="Calibri" w:hAnsi="Calibri" w:cs="Calibri"/>
          <w:lang w:val="en"/>
        </w:rPr>
        <w:t>un</w:t>
      </w:r>
      <w:proofErr w:type="gramEnd"/>
      <w:r w:rsidRPr="005178E4">
        <w:rPr>
          <w:rFonts w:ascii="Calibri" w:hAnsi="Calibri" w:cs="Calibri"/>
          <w:lang w:val="en"/>
        </w:rPr>
        <w:t xml:space="preserve"> grand </w:t>
      </w:r>
      <w:proofErr w:type="spellStart"/>
      <w:r w:rsidRPr="005178E4">
        <w:rPr>
          <w:rFonts w:ascii="Calibri" w:hAnsi="Calibri" w:cs="Calibri"/>
          <w:lang w:val="en"/>
        </w:rPr>
        <w:t>besoin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comprendre</w:t>
      </w:r>
      <w:proofErr w:type="spellEnd"/>
      <w:r w:rsidRPr="005178E4">
        <w:rPr>
          <w:rFonts w:ascii="Calibri" w:hAnsi="Calibri" w:cs="Calibri"/>
          <w:lang w:val="en"/>
        </w:rPr>
        <w:t xml:space="preserve"> la structure des </w:t>
      </w:r>
      <w:proofErr w:type="spellStart"/>
      <w:r w:rsidRPr="005178E4">
        <w:rPr>
          <w:rFonts w:ascii="Calibri" w:hAnsi="Calibri" w:cs="Calibri"/>
          <w:lang w:val="en"/>
        </w:rPr>
        <w:t>protéines</w:t>
      </w:r>
      <w:proofErr w:type="spellEnd"/>
      <w:r w:rsidRPr="005178E4">
        <w:rPr>
          <w:rFonts w:ascii="Calibri" w:hAnsi="Calibri" w:cs="Calibri"/>
          <w:lang w:val="en"/>
        </w:rPr>
        <w:t xml:space="preserve">, et la </w:t>
      </w:r>
      <w:proofErr w:type="spellStart"/>
      <w:r w:rsidRPr="005178E4">
        <w:rPr>
          <w:rFonts w:ascii="Calibri" w:hAnsi="Calibri" w:cs="Calibri"/>
          <w:lang w:val="en"/>
        </w:rPr>
        <w:t>cristallographie</w:t>
      </w:r>
      <w:proofErr w:type="spellEnd"/>
      <w:r w:rsidRPr="005178E4">
        <w:rPr>
          <w:rFonts w:ascii="Calibri" w:hAnsi="Calibri" w:cs="Calibri"/>
          <w:lang w:val="en"/>
        </w:rPr>
        <w:t xml:space="preserve"> aux </w:t>
      </w:r>
      <w:proofErr w:type="spellStart"/>
      <w:r w:rsidRPr="005178E4">
        <w:rPr>
          <w:rFonts w:ascii="Calibri" w:hAnsi="Calibri" w:cs="Calibri"/>
          <w:lang w:val="en"/>
        </w:rPr>
        <w:t>rayons</w:t>
      </w:r>
      <w:proofErr w:type="spellEnd"/>
      <w:r w:rsidRPr="005178E4">
        <w:rPr>
          <w:rFonts w:ascii="Calibri" w:hAnsi="Calibri" w:cs="Calibri"/>
          <w:lang w:val="en"/>
        </w:rPr>
        <w:t xml:space="preserve"> X continue de faire </w:t>
      </w:r>
      <w:proofErr w:type="spellStart"/>
      <w:r w:rsidRPr="005178E4">
        <w:rPr>
          <w:rFonts w:ascii="Calibri" w:hAnsi="Calibri" w:cs="Calibri"/>
          <w:lang w:val="en"/>
        </w:rPr>
        <w:t>ça</w:t>
      </w:r>
      <w:proofErr w:type="spellEnd"/>
      <w:r w:rsidRPr="005178E4">
        <w:rPr>
          <w:rFonts w:ascii="Calibri" w:hAnsi="Calibri" w:cs="Calibri"/>
          <w:lang w:val="en"/>
        </w:rPr>
        <w:t xml:space="preserve"> pour nous. Nous </w:t>
      </w:r>
      <w:proofErr w:type="spellStart"/>
      <w:r w:rsidRPr="005178E4">
        <w:rPr>
          <w:rFonts w:ascii="Calibri" w:hAnsi="Calibri" w:cs="Calibri"/>
          <w:lang w:val="en"/>
        </w:rPr>
        <w:t>disposons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faisceaux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rayons</w:t>
      </w:r>
      <w:proofErr w:type="spellEnd"/>
      <w:r w:rsidRPr="005178E4">
        <w:rPr>
          <w:rFonts w:ascii="Calibri" w:hAnsi="Calibri" w:cs="Calibri"/>
          <w:lang w:val="en"/>
        </w:rPr>
        <w:t xml:space="preserve"> X </w:t>
      </w:r>
      <w:proofErr w:type="spellStart"/>
      <w:r w:rsidRPr="005178E4">
        <w:rPr>
          <w:rFonts w:ascii="Calibri" w:hAnsi="Calibri" w:cs="Calibri"/>
          <w:lang w:val="en"/>
        </w:rPr>
        <w:t>bien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meilleurs</w:t>
      </w:r>
      <w:proofErr w:type="spellEnd"/>
      <w:r w:rsidRPr="005178E4">
        <w:rPr>
          <w:rFonts w:ascii="Calibri" w:hAnsi="Calibri" w:cs="Calibri"/>
          <w:lang w:val="en"/>
        </w:rPr>
        <w:t xml:space="preserve">, </w:t>
      </w:r>
      <w:proofErr w:type="gramStart"/>
      <w:r w:rsidRPr="005178E4">
        <w:rPr>
          <w:rFonts w:ascii="Calibri" w:hAnsi="Calibri" w:cs="Calibri"/>
          <w:lang w:val="en"/>
        </w:rPr>
        <w:t>et</w:t>
      </w:r>
      <w:proofErr w:type="gramEnd"/>
      <w:r w:rsidRPr="005178E4">
        <w:rPr>
          <w:rFonts w:ascii="Calibri" w:hAnsi="Calibri" w:cs="Calibri"/>
          <w:lang w:val="en"/>
        </w:rPr>
        <w:t xml:space="preserve"> nous </w:t>
      </w:r>
      <w:proofErr w:type="spellStart"/>
      <w:r w:rsidRPr="005178E4">
        <w:rPr>
          <w:rFonts w:ascii="Calibri" w:hAnsi="Calibri" w:cs="Calibri"/>
          <w:lang w:val="en"/>
        </w:rPr>
        <w:t>pouvons</w:t>
      </w:r>
      <w:proofErr w:type="spellEnd"/>
      <w:r w:rsidRPr="005178E4">
        <w:rPr>
          <w:rFonts w:ascii="Calibri" w:hAnsi="Calibri" w:cs="Calibri"/>
          <w:lang w:val="en"/>
        </w:rPr>
        <w:t xml:space="preserve"> le faire beaucoup plus </w:t>
      </w:r>
      <w:proofErr w:type="spellStart"/>
      <w:r w:rsidRPr="005178E4">
        <w:rPr>
          <w:rFonts w:ascii="Calibri" w:hAnsi="Calibri" w:cs="Calibri"/>
          <w:lang w:val="en"/>
        </w:rPr>
        <w:t>vite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que</w:t>
      </w:r>
      <w:proofErr w:type="spellEnd"/>
      <w:r w:rsidRPr="005178E4">
        <w:rPr>
          <w:rFonts w:ascii="Calibri" w:hAnsi="Calibri" w:cs="Calibri"/>
          <w:lang w:val="en"/>
        </w:rPr>
        <w:t xml:space="preserve"> nous ne le </w:t>
      </w:r>
      <w:proofErr w:type="spellStart"/>
      <w:r w:rsidRPr="005178E4">
        <w:rPr>
          <w:rFonts w:ascii="Calibri" w:hAnsi="Calibri" w:cs="Calibri"/>
          <w:lang w:val="en"/>
        </w:rPr>
        <w:t>pouvions</w:t>
      </w:r>
      <w:proofErr w:type="spellEnd"/>
      <w:r w:rsidRPr="005178E4">
        <w:rPr>
          <w:rFonts w:ascii="Calibri" w:hAnsi="Calibri" w:cs="Calibri"/>
          <w:lang w:val="en"/>
        </w:rPr>
        <w:t xml:space="preserve"> à </w:t>
      </w:r>
      <w:proofErr w:type="spellStart"/>
      <w:r w:rsidRPr="005178E4">
        <w:rPr>
          <w:rFonts w:ascii="Calibri" w:hAnsi="Calibri" w:cs="Calibri"/>
          <w:lang w:val="en"/>
        </w:rPr>
        <w:t>l'époque</w:t>
      </w:r>
      <w:proofErr w:type="spellEnd"/>
      <w:r w:rsidRPr="005178E4">
        <w:rPr>
          <w:rFonts w:ascii="Calibri" w:hAnsi="Calibri" w:cs="Calibri"/>
          <w:lang w:val="en"/>
        </w:rPr>
        <w:t xml:space="preserve"> de Dorothy Hodgkin. </w:t>
      </w:r>
      <w:proofErr w:type="spellStart"/>
      <w:r w:rsidRPr="005178E4">
        <w:rPr>
          <w:rFonts w:ascii="Calibri" w:hAnsi="Calibri" w:cs="Calibri"/>
          <w:lang w:val="en"/>
        </w:rPr>
        <w:t>Mais</w:t>
      </w:r>
      <w:proofErr w:type="spellEnd"/>
      <w:r w:rsidRPr="005178E4">
        <w:rPr>
          <w:rFonts w:ascii="Calibri" w:hAnsi="Calibri" w:cs="Calibri"/>
          <w:lang w:val="en"/>
        </w:rPr>
        <w:t xml:space="preserve"> nous </w:t>
      </w:r>
      <w:proofErr w:type="spellStart"/>
      <w:r w:rsidRPr="005178E4">
        <w:rPr>
          <w:rFonts w:ascii="Calibri" w:hAnsi="Calibri" w:cs="Calibri"/>
          <w:lang w:val="en"/>
        </w:rPr>
        <w:t>continuons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d'utiliser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cette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spellStart"/>
      <w:r w:rsidRPr="005178E4">
        <w:rPr>
          <w:rFonts w:ascii="Calibri" w:hAnsi="Calibri" w:cs="Calibri"/>
          <w:lang w:val="en"/>
        </w:rPr>
        <w:t>technologie</w:t>
      </w:r>
      <w:proofErr w:type="spellEnd"/>
      <w:r w:rsidRPr="005178E4">
        <w:rPr>
          <w:rFonts w:ascii="Calibri" w:hAnsi="Calibri" w:cs="Calibri"/>
          <w:lang w:val="en"/>
        </w:rPr>
        <w:t xml:space="preserve"> pour faire le genre de </w:t>
      </w:r>
      <w:proofErr w:type="spellStart"/>
      <w:r w:rsidRPr="005178E4">
        <w:rPr>
          <w:rFonts w:ascii="Calibri" w:hAnsi="Calibri" w:cs="Calibri"/>
          <w:lang w:val="en"/>
        </w:rPr>
        <w:t>découvertes</w:t>
      </w:r>
      <w:proofErr w:type="spellEnd"/>
      <w:r w:rsidRPr="005178E4">
        <w:rPr>
          <w:rFonts w:ascii="Calibri" w:hAnsi="Calibri" w:cs="Calibri"/>
          <w:lang w:val="en"/>
        </w:rPr>
        <w:t xml:space="preserve"> qui nous </w:t>
      </w:r>
      <w:proofErr w:type="spellStart"/>
      <w:r w:rsidRPr="005178E4">
        <w:rPr>
          <w:rFonts w:ascii="Calibri" w:hAnsi="Calibri" w:cs="Calibri"/>
          <w:lang w:val="en"/>
        </w:rPr>
        <w:t>permettront</w:t>
      </w:r>
      <w:proofErr w:type="spellEnd"/>
      <w:r w:rsidRPr="005178E4">
        <w:rPr>
          <w:rFonts w:ascii="Calibri" w:hAnsi="Calibri" w:cs="Calibri"/>
          <w:lang w:val="en"/>
        </w:rPr>
        <w:t xml:space="preserve"> de </w:t>
      </w:r>
      <w:proofErr w:type="spellStart"/>
      <w:r w:rsidRPr="005178E4">
        <w:rPr>
          <w:rFonts w:ascii="Calibri" w:hAnsi="Calibri" w:cs="Calibri"/>
          <w:lang w:val="en"/>
        </w:rPr>
        <w:t>concevoir</w:t>
      </w:r>
      <w:proofErr w:type="spellEnd"/>
      <w:r w:rsidRPr="005178E4">
        <w:rPr>
          <w:rFonts w:ascii="Calibri" w:hAnsi="Calibri" w:cs="Calibri"/>
          <w:lang w:val="en"/>
        </w:rPr>
        <w:t xml:space="preserve"> de nouveaux </w:t>
      </w:r>
      <w:proofErr w:type="spellStart"/>
      <w:r w:rsidRPr="005178E4">
        <w:rPr>
          <w:rFonts w:ascii="Calibri" w:hAnsi="Calibri" w:cs="Calibri"/>
          <w:lang w:val="en"/>
        </w:rPr>
        <w:t>médicaments</w:t>
      </w:r>
      <w:proofErr w:type="spellEnd"/>
      <w:r w:rsidRPr="005178E4">
        <w:rPr>
          <w:rFonts w:ascii="Calibri" w:hAnsi="Calibri" w:cs="Calibri"/>
          <w:lang w:val="en"/>
        </w:rPr>
        <w:t xml:space="preserve"> </w:t>
      </w:r>
      <w:proofErr w:type="gramStart"/>
      <w:r w:rsidRPr="005178E4">
        <w:rPr>
          <w:rFonts w:ascii="Calibri" w:hAnsi="Calibri" w:cs="Calibri"/>
          <w:lang w:val="en"/>
        </w:rPr>
        <w:t>et  de</w:t>
      </w:r>
      <w:proofErr w:type="gramEnd"/>
      <w:r w:rsidRPr="005178E4">
        <w:rPr>
          <w:rFonts w:ascii="Calibri" w:hAnsi="Calibri" w:cs="Calibri"/>
          <w:lang w:val="en"/>
        </w:rPr>
        <w:t xml:space="preserve"> nouveaux </w:t>
      </w:r>
      <w:proofErr w:type="spellStart"/>
      <w:r w:rsidRPr="005178E4">
        <w:rPr>
          <w:rFonts w:ascii="Calibri" w:hAnsi="Calibri" w:cs="Calibri"/>
          <w:lang w:val="en"/>
        </w:rPr>
        <w:t>matériaux</w:t>
      </w:r>
      <w:proofErr w:type="spellEnd"/>
      <w:r w:rsidRPr="005178E4">
        <w:rPr>
          <w:rFonts w:ascii="Calibri" w:hAnsi="Calibri" w:cs="Calibri"/>
          <w:lang w:val="en"/>
        </w:rPr>
        <w:t xml:space="preserve"> pour </w:t>
      </w:r>
      <w:proofErr w:type="spellStart"/>
      <w:r w:rsidRPr="005178E4">
        <w:rPr>
          <w:rFonts w:ascii="Calibri" w:hAnsi="Calibri" w:cs="Calibri"/>
          <w:lang w:val="en"/>
        </w:rPr>
        <w:t>l'avenir</w:t>
      </w:r>
      <w:proofErr w:type="spellEnd"/>
      <w:r w:rsidRPr="005178E4">
        <w:rPr>
          <w:rFonts w:ascii="Calibri" w:hAnsi="Calibri" w:cs="Calibri"/>
          <w:lang w:val="en"/>
        </w:rPr>
        <w:t>.</w:t>
      </w:r>
    </w:p>
    <w:p w:rsidR="00100450" w:rsidRDefault="00100450" w:rsidP="0010045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-IT"/>
        </w:rPr>
      </w:pPr>
    </w:p>
    <w:p w:rsidR="005870A1" w:rsidRDefault="005870A1" w:rsidP="0010045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-IT"/>
        </w:rPr>
      </w:pPr>
    </w:p>
    <w:p w:rsidR="005870A1" w:rsidRDefault="005870A1" w:rsidP="0010045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-IT"/>
        </w:rPr>
      </w:pPr>
    </w:p>
    <w:p w:rsidR="005870A1" w:rsidRDefault="005870A1" w:rsidP="0010045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-IT"/>
        </w:rPr>
      </w:pPr>
    </w:p>
    <w:p w:rsidR="00100450" w:rsidRPr="005870A1" w:rsidRDefault="00100450" w:rsidP="00100450">
      <w:pPr>
        <w:spacing w:before="100" w:beforeAutospacing="1" w:after="100" w:afterAutospacing="1" w:line="240" w:lineRule="auto"/>
        <w:rPr>
          <w:sz w:val="24"/>
          <w:szCs w:val="24"/>
          <w:lang w:val="it-IT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9A82B0C" wp14:editId="638821AE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719455" cy="843915"/>
            <wp:effectExtent l="0" t="0" r="4445" b="0"/>
            <wp:wrapSquare wrapText="bothSides"/>
            <wp:docPr id="5" name="Picture 5" descr="\\STORAGE1\jnls\iycr\virtual press conference\georgina_ferry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1\jnls\iycr\virtual press conference\georgina_ferry sma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11" t="14545" r="19863" b="23636"/>
                    <a:stretch/>
                  </pic:blipFill>
                  <pic:spPr bwMode="auto">
                    <a:xfrm>
                      <a:off x="0" y="0"/>
                      <a:ext cx="71945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0A1">
        <w:rPr>
          <w:b/>
          <w:sz w:val="24"/>
          <w:szCs w:val="24"/>
          <w:lang w:val="it-IT"/>
        </w:rPr>
        <w:t>Georgina Ferry</w:t>
      </w:r>
      <w:r w:rsidRPr="005870A1">
        <w:rPr>
          <w:sz w:val="24"/>
          <w:szCs w:val="24"/>
          <w:lang w:val="it-IT"/>
        </w:rPr>
        <w:t xml:space="preserve"> </w:t>
      </w:r>
      <w:r w:rsidR="005870A1" w:rsidRPr="005870A1">
        <w:rPr>
          <w:sz w:val="24"/>
          <w:szCs w:val="24"/>
          <w:lang w:val="it-IT"/>
        </w:rPr>
        <w:t>est écrivaine scientifique et auteure d'émissions. Basée à Oxford, elle a écrit des biographies telles que Dorothy Hodgkin: une vie (Granta, 998) et Max Perutz et le secret de la vie (Chatto, 2007). Pour le centenaire de Hodgkin, en 2010, elle a écrit et produit une pièce à un rôle, La gloire cachée, basée sur les écrits de la chercheuse.</w:t>
      </w:r>
    </w:p>
    <w:p w:rsidR="00100450" w:rsidRPr="005870A1" w:rsidRDefault="00100450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100450" w:rsidRDefault="00100450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5870A1" w:rsidRDefault="005870A1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5870A1" w:rsidRDefault="005870A1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5870A1" w:rsidRDefault="005870A1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5870A1" w:rsidRPr="005870A1" w:rsidRDefault="005870A1" w:rsidP="00100450">
      <w:pPr>
        <w:pStyle w:val="bodytext"/>
        <w:rPr>
          <w:rFonts w:asciiTheme="minorHAnsi" w:hAnsiTheme="minorHAnsi"/>
          <w:color w:val="000000"/>
          <w:sz w:val="24"/>
          <w:szCs w:val="24"/>
          <w:lang w:val="it-IT"/>
        </w:rPr>
      </w:pPr>
    </w:p>
    <w:p w:rsidR="00100450" w:rsidRPr="005870A1" w:rsidRDefault="00100450" w:rsidP="00100450">
      <w:pPr>
        <w:pStyle w:val="bodytext"/>
        <w:rPr>
          <w:rFonts w:asciiTheme="minorHAnsi" w:hAnsiTheme="minorHAnsi"/>
          <w:sz w:val="24"/>
          <w:szCs w:val="24"/>
          <w:lang w:val="it-IT"/>
        </w:rPr>
      </w:pPr>
    </w:p>
    <w:p w:rsidR="008224D5" w:rsidRPr="005870A1" w:rsidRDefault="00100450" w:rsidP="005870A1">
      <w:pPr>
        <w:jc w:val="right"/>
      </w:pPr>
      <w:r>
        <w:t xml:space="preserve">For more information on the International Year of Crystallography, please contact Michele </w:t>
      </w:r>
      <w:proofErr w:type="spellStart"/>
      <w:r>
        <w:t>Zema</w:t>
      </w:r>
      <w:proofErr w:type="spellEnd"/>
      <w:r>
        <w:t>, IYCr2014 Project Manager, International Union of Crystallography, 5 Abbey Square, Chester CH1 2HU, UK</w:t>
      </w:r>
      <w:r>
        <w:br/>
        <w:t>Tel: +44 (1244) 342878</w:t>
      </w:r>
      <w:r>
        <w:br/>
        <w:t>Email: mz@iucr.org</w:t>
      </w:r>
      <w:bookmarkStart w:id="0" w:name="_GoBack"/>
      <w:bookmarkEnd w:id="0"/>
    </w:p>
    <w:sectPr w:rsidR="008224D5" w:rsidRPr="005870A1" w:rsidSect="00BF6C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0"/>
    <w:rsid w:val="00100450"/>
    <w:rsid w:val="005178E4"/>
    <w:rsid w:val="005870A1"/>
    <w:rsid w:val="0082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0045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100450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</dc:creator>
  <cp:lastModifiedBy>mz</cp:lastModifiedBy>
  <cp:revision>3</cp:revision>
  <dcterms:created xsi:type="dcterms:W3CDTF">2013-12-16T11:04:00Z</dcterms:created>
  <dcterms:modified xsi:type="dcterms:W3CDTF">2013-12-16T11:05:00Z</dcterms:modified>
</cp:coreProperties>
</file>